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318" w:type="dxa"/>
        <w:tblBorders>
          <w:top w:val="single" w:sz="24" w:space="0" w:color="17365D"/>
          <w:bottom w:val="single" w:sz="24" w:space="0" w:color="17365D"/>
          <w:right w:val="single" w:sz="24" w:space="0" w:color="17365D"/>
          <w:insideH w:val="single" w:sz="4" w:space="0" w:color="17365D"/>
        </w:tblBorders>
        <w:tblLook w:val="04A0"/>
      </w:tblPr>
      <w:tblGrid>
        <w:gridCol w:w="11057"/>
      </w:tblGrid>
      <w:tr w:rsidR="0047331C" w:rsidRPr="00CF3B9B" w:rsidTr="0001176E">
        <w:trPr>
          <w:trHeight w:val="823"/>
        </w:trPr>
        <w:tc>
          <w:tcPr>
            <w:tcW w:w="11057" w:type="dxa"/>
            <w:vAlign w:val="center"/>
          </w:tcPr>
          <w:p w:rsidR="0047331C" w:rsidRDefault="0047331C" w:rsidP="0001176E">
            <w:pPr>
              <w:jc w:val="right"/>
              <w:rPr>
                <w:rFonts w:ascii="Arial" w:hAnsi="Arial" w:cs="Arial"/>
                <w:b/>
                <w:color w:val="17365D"/>
                <w:sz w:val="50"/>
                <w:szCs w:val="50"/>
              </w:rPr>
            </w:pPr>
            <w:r w:rsidRPr="00CF3B9B">
              <w:rPr>
                <w:rFonts w:ascii="Arial" w:hAnsi="Arial" w:cs="Arial"/>
                <w:sz w:val="50"/>
                <w:szCs w:val="50"/>
              </w:rPr>
              <w:br w:type="page"/>
            </w:r>
            <w:bookmarkStart w:id="0" w:name="ПРИЛОЖЕНИЕ_В"/>
            <w:r w:rsidRPr="00CF3B9B">
              <w:rPr>
                <w:rFonts w:ascii="Arial" w:hAnsi="Arial" w:cs="Arial"/>
                <w:b/>
                <w:color w:val="17365D"/>
                <w:sz w:val="50"/>
                <w:szCs w:val="50"/>
              </w:rPr>
              <w:t>ПРИЛОЖЕНИЕ В</w:t>
            </w:r>
            <w:bookmarkEnd w:id="0"/>
          </w:p>
          <w:p w:rsidR="0047331C" w:rsidRPr="00905AD7" w:rsidRDefault="0047331C" w:rsidP="0001176E">
            <w:pPr>
              <w:jc w:val="right"/>
              <w:rPr>
                <w:rFonts w:ascii="Arial" w:hAnsi="Arial" w:cs="Arial"/>
                <w:color w:val="17365D"/>
                <w:sz w:val="30"/>
                <w:szCs w:val="30"/>
              </w:rPr>
            </w:pPr>
            <w:r w:rsidRPr="00905AD7">
              <w:rPr>
                <w:rFonts w:ascii="Arial" w:hAnsi="Arial" w:cs="Arial"/>
                <w:color w:val="17365D"/>
                <w:sz w:val="30"/>
                <w:szCs w:val="30"/>
              </w:rPr>
              <w:t>ПОРЯДОК ПОЛУЧЕНИЯ РАЗРЕШЕНИЙ НА МОНТАЖ ИНДИВИДУАЛЬНЫХ</w:t>
            </w:r>
          </w:p>
        </w:tc>
      </w:tr>
    </w:tbl>
    <w:p w:rsidR="0047331C" w:rsidRDefault="0047331C" w:rsidP="0047331C">
      <w:pPr>
        <w:pStyle w:val="2"/>
        <w:spacing w:before="120" w:line="240" w:lineRule="auto"/>
        <w:rPr>
          <w:rFonts w:ascii="Arial" w:hAnsi="Arial" w:cs="Arial"/>
          <w:b/>
          <w:color w:val="17365D"/>
          <w:sz w:val="22"/>
          <w:szCs w:val="22"/>
        </w:rPr>
      </w:pPr>
    </w:p>
    <w:p w:rsidR="0047331C" w:rsidRPr="00293F10" w:rsidRDefault="0047331C" w:rsidP="0047331C">
      <w:pPr>
        <w:pStyle w:val="2"/>
        <w:spacing w:before="120" w:line="240" w:lineRule="auto"/>
        <w:rPr>
          <w:rFonts w:ascii="Arial" w:hAnsi="Arial" w:cs="Arial"/>
          <w:b/>
          <w:color w:val="17365D"/>
          <w:sz w:val="22"/>
          <w:szCs w:val="22"/>
        </w:rPr>
      </w:pPr>
      <w:r w:rsidRPr="00293F10">
        <w:rPr>
          <w:rFonts w:ascii="Arial" w:hAnsi="Arial" w:cs="Arial"/>
          <w:b/>
          <w:color w:val="17365D"/>
          <w:sz w:val="22"/>
          <w:szCs w:val="22"/>
        </w:rPr>
        <w:t>1</w:t>
      </w:r>
      <w:smartTag w:uri="urn:schemas-microsoft-com:office:smarttags" w:element="PersonName">
        <w:r w:rsidRPr="00293F10">
          <w:rPr>
            <w:rFonts w:ascii="Arial" w:hAnsi="Arial" w:cs="Arial"/>
            <w:b/>
            <w:color w:val="17365D"/>
            <w:sz w:val="22"/>
            <w:szCs w:val="22"/>
          </w:rPr>
          <w:t>.</w:t>
        </w:r>
      </w:smartTag>
      <w:r w:rsidRPr="00293F10">
        <w:rPr>
          <w:rFonts w:ascii="Arial" w:hAnsi="Arial" w:cs="Arial"/>
          <w:b/>
          <w:color w:val="17365D"/>
          <w:sz w:val="22"/>
          <w:szCs w:val="22"/>
        </w:rPr>
        <w:t xml:space="preserve"> КОНТАКТНАЯ ИНФОРМАЦИЯ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4"/>
        <w:gridCol w:w="2551"/>
        <w:gridCol w:w="3119"/>
      </w:tblGrid>
      <w:tr w:rsidR="0047331C" w:rsidRPr="0073351D" w:rsidTr="0001176E">
        <w:trPr>
          <w:trHeight w:val="353"/>
        </w:trPr>
        <w:tc>
          <w:tcPr>
            <w:tcW w:w="2268" w:type="dxa"/>
            <w:shd w:val="clear" w:color="auto" w:fill="882566"/>
            <w:vAlign w:val="center"/>
          </w:tcPr>
          <w:p w:rsidR="0047331C" w:rsidRPr="0073351D" w:rsidRDefault="0047331C" w:rsidP="0001176E">
            <w:pPr>
              <w:autoSpaceDE w:val="0"/>
              <w:autoSpaceDN w:val="0"/>
              <w:adjustRightInd w:val="0"/>
              <w:spacing w:line="360" w:lineRule="auto"/>
              <w:jc w:val="center"/>
              <w:rPr>
                <w:rFonts w:ascii="Arial" w:hAnsi="Arial" w:cs="Arial"/>
                <w:b/>
                <w:color w:val="FFFFFF"/>
              </w:rPr>
            </w:pPr>
            <w:r w:rsidRPr="0073351D">
              <w:rPr>
                <w:rFonts w:ascii="Arial" w:hAnsi="Arial" w:cs="Arial"/>
                <w:b/>
                <w:color w:val="FFFFFF"/>
                <w:sz w:val="22"/>
                <w:szCs w:val="22"/>
              </w:rPr>
              <w:t>Контакт</w:t>
            </w:r>
          </w:p>
        </w:tc>
        <w:tc>
          <w:tcPr>
            <w:tcW w:w="2694" w:type="dxa"/>
            <w:shd w:val="clear" w:color="auto" w:fill="882566"/>
            <w:vAlign w:val="center"/>
          </w:tcPr>
          <w:p w:rsidR="0047331C" w:rsidRPr="0073351D" w:rsidRDefault="0047331C" w:rsidP="0001176E">
            <w:pPr>
              <w:autoSpaceDE w:val="0"/>
              <w:autoSpaceDN w:val="0"/>
              <w:adjustRightInd w:val="0"/>
              <w:spacing w:line="360" w:lineRule="auto"/>
              <w:jc w:val="center"/>
              <w:rPr>
                <w:rFonts w:ascii="Arial" w:hAnsi="Arial" w:cs="Arial"/>
                <w:b/>
                <w:color w:val="FFFFFF"/>
              </w:rPr>
            </w:pPr>
            <w:r w:rsidRPr="0073351D">
              <w:rPr>
                <w:rFonts w:ascii="Arial" w:hAnsi="Arial" w:cs="Arial"/>
                <w:b/>
                <w:color w:val="FFFFFF"/>
                <w:sz w:val="22"/>
                <w:szCs w:val="22"/>
              </w:rPr>
              <w:t>Должность</w:t>
            </w:r>
          </w:p>
        </w:tc>
        <w:tc>
          <w:tcPr>
            <w:tcW w:w="2551" w:type="dxa"/>
            <w:shd w:val="clear" w:color="auto" w:fill="882566"/>
            <w:vAlign w:val="center"/>
          </w:tcPr>
          <w:p w:rsidR="0047331C" w:rsidRPr="0073351D" w:rsidRDefault="0047331C" w:rsidP="0001176E">
            <w:pPr>
              <w:autoSpaceDE w:val="0"/>
              <w:autoSpaceDN w:val="0"/>
              <w:adjustRightInd w:val="0"/>
              <w:spacing w:line="360" w:lineRule="auto"/>
              <w:jc w:val="center"/>
              <w:rPr>
                <w:rFonts w:ascii="Arial" w:hAnsi="Arial" w:cs="Arial"/>
                <w:b/>
                <w:color w:val="FFFFFF"/>
              </w:rPr>
            </w:pPr>
            <w:r w:rsidRPr="0073351D">
              <w:rPr>
                <w:rFonts w:ascii="Arial" w:hAnsi="Arial" w:cs="Arial"/>
                <w:b/>
                <w:color w:val="FFFFFF"/>
                <w:sz w:val="22"/>
                <w:szCs w:val="22"/>
                <w:lang w:val="en-US"/>
              </w:rPr>
              <w:t>E</w:t>
            </w:r>
            <w:r w:rsidRPr="0073351D">
              <w:rPr>
                <w:rFonts w:ascii="Arial" w:hAnsi="Arial" w:cs="Arial"/>
                <w:b/>
                <w:color w:val="FFFFFF"/>
                <w:sz w:val="22"/>
                <w:szCs w:val="22"/>
              </w:rPr>
              <w:t>-</w:t>
            </w:r>
            <w:r w:rsidRPr="0073351D">
              <w:rPr>
                <w:rFonts w:ascii="Arial" w:hAnsi="Arial" w:cs="Arial"/>
                <w:b/>
                <w:color w:val="FFFFFF"/>
                <w:sz w:val="22"/>
                <w:szCs w:val="22"/>
                <w:lang w:val="en-US"/>
              </w:rPr>
              <w:t>mail</w:t>
            </w:r>
          </w:p>
        </w:tc>
        <w:tc>
          <w:tcPr>
            <w:tcW w:w="3119" w:type="dxa"/>
            <w:shd w:val="clear" w:color="auto" w:fill="882566"/>
            <w:vAlign w:val="center"/>
          </w:tcPr>
          <w:p w:rsidR="0047331C" w:rsidRPr="0073351D" w:rsidRDefault="0047331C" w:rsidP="0001176E">
            <w:pPr>
              <w:autoSpaceDE w:val="0"/>
              <w:autoSpaceDN w:val="0"/>
              <w:adjustRightInd w:val="0"/>
              <w:spacing w:line="360" w:lineRule="auto"/>
              <w:jc w:val="center"/>
              <w:rPr>
                <w:rFonts w:ascii="Arial" w:hAnsi="Arial" w:cs="Arial"/>
                <w:b/>
                <w:color w:val="FFFFFF"/>
              </w:rPr>
            </w:pPr>
            <w:r w:rsidRPr="0073351D">
              <w:rPr>
                <w:rFonts w:ascii="Arial" w:hAnsi="Arial" w:cs="Arial"/>
                <w:b/>
                <w:color w:val="FFFFFF"/>
                <w:sz w:val="22"/>
                <w:szCs w:val="22"/>
              </w:rPr>
              <w:t>Телефон/Факс</w:t>
            </w:r>
          </w:p>
        </w:tc>
      </w:tr>
      <w:tr w:rsidR="0047331C" w:rsidRPr="0073351D" w:rsidTr="0001176E">
        <w:trPr>
          <w:trHeight w:val="437"/>
        </w:trPr>
        <w:tc>
          <w:tcPr>
            <w:tcW w:w="10632" w:type="dxa"/>
            <w:gridSpan w:val="4"/>
            <w:shd w:val="clear" w:color="auto" w:fill="auto"/>
            <w:vAlign w:val="center"/>
          </w:tcPr>
          <w:p w:rsidR="0047331C" w:rsidRPr="0073351D" w:rsidRDefault="0047331C" w:rsidP="0001176E">
            <w:pPr>
              <w:autoSpaceDE w:val="0"/>
              <w:autoSpaceDN w:val="0"/>
              <w:adjustRightInd w:val="0"/>
              <w:rPr>
                <w:rFonts w:ascii="Arial" w:hAnsi="Arial" w:cs="Arial"/>
                <w:b/>
              </w:rPr>
            </w:pPr>
            <w:r w:rsidRPr="009E578E">
              <w:rPr>
                <w:rFonts w:ascii="Arial" w:hAnsi="Arial" w:cs="Arial"/>
                <w:b/>
                <w:sz w:val="18"/>
                <w:szCs w:val="18"/>
              </w:rPr>
              <w:t>ООО «ЭФ-Дизайн»</w:t>
            </w:r>
            <w:r w:rsidRPr="009E578E">
              <w:rPr>
                <w:rFonts w:ascii="Arial" w:hAnsi="Arial" w:cs="Arial"/>
                <w:sz w:val="18"/>
                <w:szCs w:val="18"/>
              </w:rPr>
              <w:t xml:space="preserve"> </w:t>
            </w:r>
            <w:r w:rsidRPr="009E578E">
              <w:rPr>
                <w:rFonts w:ascii="Arial" w:hAnsi="Arial" w:cs="Arial"/>
                <w:b/>
                <w:sz w:val="18"/>
                <w:szCs w:val="18"/>
              </w:rPr>
              <w:t>(АККРЕДИТАЦИЯ</w:t>
            </w:r>
            <w:r>
              <w:rPr>
                <w:rFonts w:ascii="Arial" w:hAnsi="Arial" w:cs="Arial"/>
                <w:b/>
                <w:sz w:val="18"/>
                <w:szCs w:val="18"/>
              </w:rPr>
              <w:t>/</w:t>
            </w:r>
            <w:r w:rsidRPr="00017B14">
              <w:rPr>
                <w:rFonts w:ascii="Arial" w:hAnsi="Arial" w:cs="Arial"/>
                <w:b/>
                <w:sz w:val="18"/>
                <w:szCs w:val="18"/>
              </w:rPr>
              <w:t xml:space="preserve"> ТЕХНИЧЕСКИЙ КОНТРОЛЬ</w:t>
            </w:r>
            <w:r>
              <w:rPr>
                <w:rFonts w:ascii="Arial" w:hAnsi="Arial" w:cs="Arial"/>
                <w:b/>
                <w:sz w:val="18"/>
                <w:szCs w:val="18"/>
              </w:rPr>
              <w:t xml:space="preserve"> СТРОИТЕЛЬНЫХ ОРГАНИЗАЦИЙ)  </w:t>
            </w:r>
            <w:r w:rsidRPr="009E578E">
              <w:rPr>
                <w:rFonts w:ascii="Arial" w:hAnsi="Arial" w:cs="Arial"/>
                <w:b/>
                <w:sz w:val="18"/>
                <w:szCs w:val="18"/>
              </w:rPr>
              <w:t xml:space="preserve"> </w:t>
            </w:r>
            <w:r>
              <w:rPr>
                <w:rFonts w:ascii="Arial" w:hAnsi="Arial" w:cs="Arial"/>
                <w:b/>
                <w:sz w:val="18"/>
                <w:szCs w:val="18"/>
              </w:rPr>
              <w:br/>
            </w:r>
            <w:r w:rsidRPr="009E578E">
              <w:rPr>
                <w:rFonts w:ascii="Arial" w:hAnsi="Arial" w:cs="Arial"/>
                <w:b/>
                <w:sz w:val="18"/>
                <w:szCs w:val="18"/>
                <w:lang w:val="en-US"/>
              </w:rPr>
              <w:t>www</w:t>
            </w:r>
            <w:smartTag w:uri="urn:schemas-microsoft-com:office:smarttags" w:element="PersonName">
              <w:r w:rsidRPr="009E578E">
                <w:rPr>
                  <w:rFonts w:ascii="Arial" w:hAnsi="Arial" w:cs="Arial"/>
                  <w:b/>
                  <w:sz w:val="18"/>
                  <w:szCs w:val="18"/>
                </w:rPr>
                <w:t>.</w:t>
              </w:r>
            </w:smartTag>
            <w:proofErr w:type="spellStart"/>
            <w:r w:rsidRPr="009E578E">
              <w:rPr>
                <w:rFonts w:ascii="Arial" w:hAnsi="Arial" w:cs="Arial"/>
                <w:b/>
                <w:sz w:val="18"/>
                <w:szCs w:val="18"/>
                <w:lang w:val="en-US"/>
              </w:rPr>
              <w:t>ef</w:t>
            </w:r>
            <w:proofErr w:type="spellEnd"/>
            <w:r w:rsidRPr="009E578E">
              <w:rPr>
                <w:rFonts w:ascii="Arial" w:hAnsi="Arial" w:cs="Arial"/>
                <w:b/>
                <w:sz w:val="18"/>
                <w:szCs w:val="18"/>
              </w:rPr>
              <w:t>-</w:t>
            </w:r>
            <w:r w:rsidRPr="009E578E">
              <w:rPr>
                <w:rFonts w:ascii="Arial" w:hAnsi="Arial" w:cs="Arial"/>
                <w:b/>
                <w:sz w:val="18"/>
                <w:szCs w:val="18"/>
                <w:lang w:val="en-US"/>
              </w:rPr>
              <w:t>design</w:t>
            </w:r>
            <w:smartTag w:uri="urn:schemas-microsoft-com:office:smarttags" w:element="PersonName">
              <w:r w:rsidRPr="009E578E">
                <w:rPr>
                  <w:rFonts w:ascii="Arial" w:hAnsi="Arial" w:cs="Arial"/>
                  <w:b/>
                  <w:sz w:val="18"/>
                  <w:szCs w:val="18"/>
                </w:rPr>
                <w:t>.</w:t>
              </w:r>
            </w:smartTag>
            <w:r w:rsidRPr="009E578E">
              <w:rPr>
                <w:rFonts w:ascii="Arial" w:hAnsi="Arial" w:cs="Arial"/>
                <w:b/>
                <w:sz w:val="18"/>
                <w:szCs w:val="18"/>
                <w:lang w:val="en-US"/>
              </w:rPr>
              <w:t>ru</w:t>
            </w:r>
          </w:p>
        </w:tc>
      </w:tr>
      <w:tr w:rsidR="0047331C" w:rsidRPr="00E16095" w:rsidTr="0001176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331C" w:rsidRPr="00017B14" w:rsidRDefault="0047331C" w:rsidP="0001176E">
            <w:pPr>
              <w:autoSpaceDE w:val="0"/>
              <w:autoSpaceDN w:val="0"/>
              <w:adjustRightInd w:val="0"/>
              <w:rPr>
                <w:rFonts w:ascii="Arial" w:hAnsi="Arial" w:cs="Arial"/>
                <w:sz w:val="18"/>
                <w:szCs w:val="18"/>
              </w:rPr>
            </w:pPr>
            <w:r w:rsidRPr="00017B14">
              <w:rPr>
                <w:rFonts w:ascii="Arial" w:hAnsi="Arial" w:cs="Arial"/>
                <w:sz w:val="18"/>
                <w:szCs w:val="18"/>
              </w:rPr>
              <w:t>Алексеев </w:t>
            </w:r>
            <w:r w:rsidRPr="00017B14">
              <w:rPr>
                <w:rFonts w:ascii="Arial" w:hAnsi="Arial" w:cs="Arial"/>
                <w:sz w:val="18"/>
                <w:szCs w:val="18"/>
              </w:rPr>
              <w:br/>
              <w:t>Валерий Иванович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7331C" w:rsidRPr="00017B14" w:rsidRDefault="0047331C" w:rsidP="0001176E">
            <w:pPr>
              <w:autoSpaceDE w:val="0"/>
              <w:autoSpaceDN w:val="0"/>
              <w:adjustRightInd w:val="0"/>
              <w:rPr>
                <w:rFonts w:ascii="Arial" w:hAnsi="Arial" w:cs="Arial"/>
                <w:bCs/>
                <w:sz w:val="18"/>
                <w:szCs w:val="18"/>
              </w:rPr>
            </w:pPr>
            <w:r w:rsidRPr="00017B14">
              <w:rPr>
                <w:rFonts w:ascii="Arial" w:hAnsi="Arial" w:cs="Arial"/>
                <w:bCs/>
                <w:sz w:val="18"/>
                <w:szCs w:val="18"/>
              </w:rPr>
              <w:t>Руководитель отдела технического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7331C" w:rsidRPr="00017B14" w:rsidRDefault="000E5662" w:rsidP="0001176E">
            <w:pPr>
              <w:autoSpaceDE w:val="0"/>
              <w:autoSpaceDN w:val="0"/>
              <w:adjustRightInd w:val="0"/>
              <w:rPr>
                <w:rFonts w:ascii="Arial" w:hAnsi="Arial" w:cs="Arial"/>
                <w:sz w:val="18"/>
                <w:szCs w:val="18"/>
                <w:u w:val="single"/>
                <w:bdr w:val="none" w:sz="0" w:space="0" w:color="auto" w:frame="1"/>
              </w:rPr>
            </w:pPr>
            <w:hyperlink r:id="rId5" w:history="1">
              <w:r w:rsidR="0047331C" w:rsidRPr="00017B14">
                <w:rPr>
                  <w:rStyle w:val="a3"/>
                  <w:rFonts w:ascii="Arial" w:hAnsi="Arial" w:cs="Arial"/>
                  <w:sz w:val="18"/>
                  <w:szCs w:val="18"/>
                  <w:bdr w:val="none" w:sz="0" w:space="0" w:color="auto" w:frame="1"/>
                </w:rPr>
                <w:t>v.alekseev@ef-design.ru</w:t>
              </w:r>
            </w:hyperlink>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7331C" w:rsidRPr="00017B14" w:rsidRDefault="0047331C" w:rsidP="0001176E">
            <w:pPr>
              <w:autoSpaceDE w:val="0"/>
              <w:autoSpaceDN w:val="0"/>
              <w:adjustRightInd w:val="0"/>
              <w:rPr>
                <w:rFonts w:ascii="Arial" w:hAnsi="Arial" w:cs="Arial"/>
                <w:sz w:val="18"/>
                <w:szCs w:val="18"/>
              </w:rPr>
            </w:pPr>
            <w:r w:rsidRPr="00017B14">
              <w:rPr>
                <w:rFonts w:ascii="Arial" w:hAnsi="Arial" w:cs="Arial"/>
                <w:sz w:val="18"/>
                <w:szCs w:val="18"/>
              </w:rPr>
              <w:t>(812) 245 04 44 (доб. 403)</w:t>
            </w:r>
          </w:p>
          <w:p w:rsidR="0047331C" w:rsidRPr="00E16095" w:rsidRDefault="0047331C" w:rsidP="0001176E">
            <w:pPr>
              <w:autoSpaceDE w:val="0"/>
              <w:autoSpaceDN w:val="0"/>
              <w:adjustRightInd w:val="0"/>
              <w:rPr>
                <w:rFonts w:ascii="Arial" w:hAnsi="Arial" w:cs="Arial"/>
                <w:sz w:val="18"/>
                <w:szCs w:val="18"/>
              </w:rPr>
            </w:pPr>
            <w:r w:rsidRPr="00017B14">
              <w:rPr>
                <w:rFonts w:ascii="Arial" w:hAnsi="Arial" w:cs="Arial"/>
                <w:sz w:val="18"/>
                <w:szCs w:val="18"/>
              </w:rPr>
              <w:t>+7 (931) 351 22 07</w:t>
            </w:r>
          </w:p>
        </w:tc>
      </w:tr>
      <w:tr w:rsidR="00BE6BB9" w:rsidRPr="00E16095" w:rsidTr="0001176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sz w:val="18"/>
                <w:szCs w:val="18"/>
              </w:rPr>
            </w:pPr>
            <w:r w:rsidRPr="00017B14">
              <w:rPr>
                <w:rFonts w:ascii="Arial" w:hAnsi="Arial" w:cs="Arial"/>
                <w:sz w:val="18"/>
                <w:szCs w:val="18"/>
              </w:rPr>
              <w:t>Любушкин Игорь Васильевич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bCs/>
                <w:sz w:val="18"/>
                <w:szCs w:val="18"/>
              </w:rPr>
            </w:pPr>
            <w:r w:rsidRPr="00E16095">
              <w:rPr>
                <w:rFonts w:ascii="Arial" w:hAnsi="Arial" w:cs="Arial"/>
                <w:bCs/>
                <w:sz w:val="18"/>
                <w:szCs w:val="18"/>
              </w:rPr>
              <w:t>Технический специалист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017B14" w:rsidRDefault="000E5662" w:rsidP="0095638A">
            <w:pPr>
              <w:autoSpaceDE w:val="0"/>
              <w:autoSpaceDN w:val="0"/>
              <w:adjustRightInd w:val="0"/>
              <w:rPr>
                <w:rFonts w:ascii="Arial" w:hAnsi="Arial" w:cs="Arial"/>
                <w:sz w:val="18"/>
                <w:szCs w:val="18"/>
                <w:u w:val="single"/>
                <w:bdr w:val="none" w:sz="0" w:space="0" w:color="auto" w:frame="1"/>
              </w:rPr>
            </w:pPr>
            <w:r>
              <w:fldChar w:fldCharType="begin"/>
            </w:r>
            <w:r w:rsidR="00443DA1">
              <w:instrText>HYPERLINK "mailto:otk@ef-design.ru"</w:instrText>
            </w:r>
            <w:r>
              <w:fldChar w:fldCharType="separate"/>
            </w:r>
            <w:r w:rsidR="00BE6BB9" w:rsidRPr="00017B14">
              <w:rPr>
                <w:rStyle w:val="a3"/>
                <w:rFonts w:ascii="Arial" w:hAnsi="Arial" w:cs="Arial"/>
                <w:sz w:val="18"/>
                <w:szCs w:val="18"/>
                <w:bdr w:val="none" w:sz="0" w:space="0" w:color="auto" w:frame="1"/>
              </w:rPr>
              <w:t>otk@ef-design.ru</w:t>
            </w:r>
            <w: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 xml:space="preserve">(812) 245 04 44 (доб. </w:t>
            </w:r>
            <w:r w:rsidRPr="00017B14">
              <w:rPr>
                <w:rFonts w:ascii="Arial" w:hAnsi="Arial" w:cs="Arial"/>
                <w:sz w:val="18"/>
                <w:szCs w:val="18"/>
              </w:rPr>
              <w:t>403</w:t>
            </w:r>
            <w:r w:rsidRPr="00E16095">
              <w:rPr>
                <w:rFonts w:ascii="Arial" w:hAnsi="Arial" w:cs="Arial"/>
                <w:sz w:val="18"/>
                <w:szCs w:val="18"/>
              </w:rPr>
              <w:t>)</w:t>
            </w:r>
          </w:p>
          <w:p w:rsidR="00BE6BB9" w:rsidRPr="00E16095"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+7 (931) 351 22 24</w:t>
            </w:r>
          </w:p>
        </w:tc>
      </w:tr>
      <w:tr w:rsidR="00BE6BB9" w:rsidRPr="00E16095" w:rsidTr="0001176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sz w:val="18"/>
                <w:szCs w:val="18"/>
              </w:rPr>
            </w:pPr>
            <w:proofErr w:type="spellStart"/>
            <w:r w:rsidRPr="00E16095">
              <w:rPr>
                <w:rFonts w:ascii="Arial" w:hAnsi="Arial" w:cs="Arial"/>
                <w:sz w:val="18"/>
                <w:szCs w:val="18"/>
              </w:rPr>
              <w:t>Салямов</w:t>
            </w:r>
            <w:proofErr w:type="spellEnd"/>
            <w:r w:rsidRPr="00E16095">
              <w:rPr>
                <w:rFonts w:ascii="Arial" w:hAnsi="Arial" w:cs="Arial"/>
                <w:sz w:val="18"/>
                <w:szCs w:val="18"/>
              </w:rPr>
              <w:t xml:space="preserve"> Эрик </w:t>
            </w:r>
            <w:proofErr w:type="spellStart"/>
            <w:r w:rsidRPr="00E16095">
              <w:rPr>
                <w:rFonts w:ascii="Arial" w:hAnsi="Arial" w:cs="Arial"/>
                <w:sz w:val="18"/>
                <w:szCs w:val="18"/>
              </w:rPr>
              <w:t>Вилданович</w:t>
            </w:r>
            <w:proofErr w:type="spellEnd"/>
            <w:r w:rsidRPr="00E16095">
              <w:rPr>
                <w:rFonts w:ascii="Arial" w:hAnsi="Arial" w:cs="Arial"/>
                <w:sz w:val="18"/>
                <w:szCs w:val="18"/>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bCs/>
                <w:sz w:val="18"/>
                <w:szCs w:val="18"/>
              </w:rPr>
            </w:pPr>
            <w:r w:rsidRPr="00E16095">
              <w:rPr>
                <w:rFonts w:ascii="Arial" w:hAnsi="Arial" w:cs="Arial"/>
                <w:bCs/>
                <w:sz w:val="18"/>
                <w:szCs w:val="18"/>
              </w:rPr>
              <w:t>Технический специалист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017B14" w:rsidRDefault="000E5662" w:rsidP="0095638A">
            <w:pPr>
              <w:autoSpaceDE w:val="0"/>
              <w:autoSpaceDN w:val="0"/>
              <w:adjustRightInd w:val="0"/>
              <w:rPr>
                <w:rFonts w:ascii="Arial" w:hAnsi="Arial" w:cs="Arial"/>
                <w:sz w:val="18"/>
                <w:szCs w:val="18"/>
                <w:u w:val="single"/>
                <w:bdr w:val="none" w:sz="0" w:space="0" w:color="auto" w:frame="1"/>
              </w:rPr>
            </w:pPr>
            <w:hyperlink r:id="rId6" w:history="1">
              <w:r w:rsidR="00BE6BB9" w:rsidRPr="00017B14">
                <w:rPr>
                  <w:rStyle w:val="a3"/>
                  <w:rFonts w:ascii="Arial" w:hAnsi="Arial" w:cs="Arial"/>
                  <w:sz w:val="18"/>
                  <w:szCs w:val="18"/>
                  <w:bdr w:val="none" w:sz="0" w:space="0" w:color="auto" w:frame="1"/>
                </w:rPr>
                <w:t>otk@ef-design.ru</w:t>
              </w:r>
            </w:hyperlink>
            <w:r w:rsidR="00BE6BB9" w:rsidRPr="00017B14">
              <w:rPr>
                <w:rFonts w:ascii="Arial" w:hAnsi="Arial" w:cs="Arial"/>
                <w:sz w:val="18"/>
                <w:szCs w:val="18"/>
                <w:u w:val="single"/>
                <w:bdr w:val="none" w:sz="0" w:space="0" w:color="auto" w:frame="1"/>
              </w:rPr>
              <w:t>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Style w:val="apple-converted-space"/>
                <w:rFonts w:ascii="Arial" w:hAnsi="Arial" w:cs="Arial"/>
                <w:sz w:val="18"/>
                <w:szCs w:val="18"/>
              </w:rPr>
            </w:pPr>
            <w:r w:rsidRPr="00E16095">
              <w:rPr>
                <w:rFonts w:ascii="Arial" w:hAnsi="Arial" w:cs="Arial"/>
                <w:sz w:val="18"/>
                <w:szCs w:val="18"/>
              </w:rPr>
              <w:t xml:space="preserve">(812) 245 04 44 (доб. </w:t>
            </w:r>
            <w:r w:rsidRPr="00017B14">
              <w:rPr>
                <w:rFonts w:ascii="Arial" w:hAnsi="Arial" w:cs="Arial"/>
                <w:sz w:val="18"/>
                <w:szCs w:val="18"/>
              </w:rPr>
              <w:t>403</w:t>
            </w:r>
            <w:r w:rsidRPr="00E16095">
              <w:rPr>
                <w:rFonts w:ascii="Arial" w:hAnsi="Arial" w:cs="Arial"/>
                <w:sz w:val="18"/>
                <w:szCs w:val="18"/>
              </w:rPr>
              <w:t>)</w:t>
            </w:r>
          </w:p>
          <w:p w:rsidR="00BE6BB9" w:rsidRPr="00E16095"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+7 (921) 763 34 51</w:t>
            </w:r>
          </w:p>
        </w:tc>
      </w:tr>
      <w:tr w:rsidR="00BE6BB9" w:rsidRPr="00B11C76" w:rsidTr="0001176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sz w:val="18"/>
                <w:szCs w:val="18"/>
              </w:rPr>
            </w:pPr>
            <w:proofErr w:type="spellStart"/>
            <w:r w:rsidRPr="000E4F43">
              <w:rPr>
                <w:rFonts w:ascii="Arial" w:hAnsi="Arial" w:cs="Arial"/>
                <w:sz w:val="18"/>
                <w:szCs w:val="18"/>
              </w:rPr>
              <w:t>Галиев</w:t>
            </w:r>
            <w:proofErr w:type="spellEnd"/>
            <w:r w:rsidRPr="000E4F43">
              <w:rPr>
                <w:rFonts w:ascii="Arial" w:hAnsi="Arial" w:cs="Arial"/>
                <w:sz w:val="18"/>
                <w:szCs w:val="18"/>
              </w:rPr>
              <w:t xml:space="preserve"> Владислав Сергеевич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bCs/>
                <w:sz w:val="18"/>
                <w:szCs w:val="18"/>
              </w:rPr>
            </w:pPr>
            <w:r>
              <w:rPr>
                <w:rFonts w:ascii="Arial" w:hAnsi="Arial" w:cs="Arial"/>
                <w:bCs/>
                <w:sz w:val="18"/>
                <w:szCs w:val="18"/>
              </w:rPr>
              <w:t xml:space="preserve">Руководитель </w:t>
            </w:r>
            <w:r w:rsidRPr="00E16095">
              <w:rPr>
                <w:rFonts w:ascii="Arial" w:hAnsi="Arial" w:cs="Arial"/>
                <w:bCs/>
                <w:sz w:val="18"/>
                <w:szCs w:val="18"/>
              </w:rPr>
              <w:t>электроизмерительной лаборатории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017B14" w:rsidRDefault="000E5662" w:rsidP="0095638A">
            <w:pPr>
              <w:autoSpaceDE w:val="0"/>
              <w:autoSpaceDN w:val="0"/>
              <w:adjustRightInd w:val="0"/>
              <w:rPr>
                <w:rFonts w:ascii="Arial" w:hAnsi="Arial" w:cs="Arial"/>
                <w:sz w:val="18"/>
                <w:szCs w:val="18"/>
                <w:u w:val="single"/>
                <w:bdr w:val="none" w:sz="0" w:space="0" w:color="auto" w:frame="1"/>
              </w:rPr>
            </w:pPr>
            <w:hyperlink r:id="rId7" w:tgtFrame="_blank" w:history="1">
              <w:r w:rsidR="00BE6BB9" w:rsidRPr="000E4F43">
                <w:rPr>
                  <w:rStyle w:val="a3"/>
                  <w:rFonts w:ascii="Arial" w:hAnsi="Arial" w:cs="Arial"/>
                  <w:sz w:val="18"/>
                  <w:szCs w:val="18"/>
                  <w:bdr w:val="none" w:sz="0" w:space="0" w:color="auto" w:frame="1"/>
                </w:rPr>
                <w:t>vs.galiev@ef-design.ru</w:t>
              </w:r>
            </w:hyperlink>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(812) 245 04 44 (доб. 456)</w:t>
            </w:r>
          </w:p>
          <w:p w:rsidR="00BE6BB9" w:rsidRPr="00017B14"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+7 (931) 230 95 08</w:t>
            </w:r>
          </w:p>
        </w:tc>
      </w:tr>
      <w:tr w:rsidR="00BE6BB9" w:rsidRPr="00017B14" w:rsidTr="0001176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Default="00BE6BB9" w:rsidP="0095638A">
            <w:pPr>
              <w:autoSpaceDE w:val="0"/>
              <w:autoSpaceDN w:val="0"/>
              <w:adjustRightInd w:val="0"/>
              <w:rPr>
                <w:rFonts w:ascii="Arial" w:hAnsi="Arial" w:cs="Arial"/>
                <w:sz w:val="18"/>
                <w:szCs w:val="18"/>
              </w:rPr>
            </w:pPr>
            <w:r>
              <w:rPr>
                <w:rFonts w:ascii="Arial" w:hAnsi="Arial" w:cs="Arial"/>
                <w:sz w:val="18"/>
                <w:szCs w:val="18"/>
              </w:rPr>
              <w:t>Белков Андрей Валерьевич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bCs/>
                <w:sz w:val="18"/>
                <w:szCs w:val="18"/>
              </w:rPr>
            </w:pPr>
            <w:r>
              <w:rPr>
                <w:rFonts w:ascii="Arial" w:hAnsi="Arial" w:cs="Arial"/>
                <w:bCs/>
                <w:sz w:val="18"/>
                <w:szCs w:val="18"/>
              </w:rPr>
              <w:t>Руководитель отдела огнезащитных работ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017B14" w:rsidRDefault="000E5662" w:rsidP="0095638A">
            <w:pPr>
              <w:autoSpaceDE w:val="0"/>
              <w:autoSpaceDN w:val="0"/>
              <w:adjustRightInd w:val="0"/>
              <w:rPr>
                <w:rFonts w:ascii="Arial" w:hAnsi="Arial" w:cs="Arial"/>
                <w:sz w:val="18"/>
                <w:szCs w:val="18"/>
                <w:u w:val="single"/>
                <w:bdr w:val="none" w:sz="0" w:space="0" w:color="auto" w:frame="1"/>
              </w:rPr>
            </w:pPr>
            <w:hyperlink r:id="rId8" w:history="1">
              <w:r w:rsidR="00BE6BB9" w:rsidRPr="00BE6BB9">
                <w:rPr>
                  <w:rStyle w:val="a3"/>
                  <w:rFonts w:ascii="Arial" w:hAnsi="Arial" w:cs="Arial"/>
                  <w:sz w:val="18"/>
                  <w:szCs w:val="18"/>
                  <w:bdr w:val="none" w:sz="0" w:space="0" w:color="auto" w:frame="1"/>
                  <w:lang w:val="en-US"/>
                </w:rPr>
                <w:t>av</w:t>
              </w:r>
              <w:r w:rsidR="00BE6BB9" w:rsidRPr="00BE6BB9">
                <w:rPr>
                  <w:rStyle w:val="a3"/>
                  <w:rFonts w:ascii="Arial" w:hAnsi="Arial" w:cs="Arial"/>
                  <w:sz w:val="18"/>
                  <w:szCs w:val="18"/>
                  <w:bdr w:val="none" w:sz="0" w:space="0" w:color="auto" w:frame="1"/>
                </w:rPr>
                <w:t>.</w:t>
              </w:r>
              <w:r w:rsidR="00BE6BB9" w:rsidRPr="00BE6BB9">
                <w:rPr>
                  <w:rStyle w:val="a3"/>
                  <w:rFonts w:ascii="Arial" w:hAnsi="Arial" w:cs="Arial"/>
                  <w:sz w:val="18"/>
                  <w:szCs w:val="18"/>
                  <w:bdr w:val="none" w:sz="0" w:space="0" w:color="auto" w:frame="1"/>
                  <w:lang w:val="en-US"/>
                </w:rPr>
                <w:t>belkov</w:t>
              </w:r>
              <w:r w:rsidR="00BE6BB9" w:rsidRPr="00BE6BB9">
                <w:rPr>
                  <w:rStyle w:val="a3"/>
                  <w:rFonts w:ascii="Arial" w:hAnsi="Arial" w:cs="Arial"/>
                  <w:sz w:val="18"/>
                  <w:szCs w:val="18"/>
                  <w:bdr w:val="none" w:sz="0" w:space="0" w:color="auto" w:frame="1"/>
                </w:rPr>
                <w:t>@ef-design.r</w:t>
              </w:r>
              <w:proofErr w:type="spellStart"/>
              <w:r w:rsidR="00BE6BB9" w:rsidRPr="00BE6BB9">
                <w:rPr>
                  <w:rStyle w:val="a3"/>
                  <w:rFonts w:ascii="Arial" w:hAnsi="Arial" w:cs="Arial"/>
                  <w:sz w:val="18"/>
                  <w:szCs w:val="18"/>
                  <w:bdr w:val="none" w:sz="0" w:space="0" w:color="auto" w:frame="1"/>
                </w:rPr>
                <w:t>u</w:t>
              </w:r>
              <w:proofErr w:type="spellEnd"/>
            </w:hyperlink>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6BB9" w:rsidRPr="00E16095"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(812) 245 04 44 (доб. 45</w:t>
            </w:r>
            <w:r w:rsidRPr="00017B14">
              <w:rPr>
                <w:rFonts w:ascii="Arial" w:hAnsi="Arial" w:cs="Arial"/>
                <w:sz w:val="18"/>
                <w:szCs w:val="18"/>
              </w:rPr>
              <w:t>1</w:t>
            </w:r>
            <w:r w:rsidRPr="00E16095">
              <w:rPr>
                <w:rFonts w:ascii="Arial" w:hAnsi="Arial" w:cs="Arial"/>
                <w:sz w:val="18"/>
                <w:szCs w:val="18"/>
              </w:rPr>
              <w:t>)</w:t>
            </w:r>
          </w:p>
          <w:p w:rsidR="00BE6BB9" w:rsidRPr="00017B14" w:rsidRDefault="00BE6BB9" w:rsidP="0095638A">
            <w:pPr>
              <w:autoSpaceDE w:val="0"/>
              <w:autoSpaceDN w:val="0"/>
              <w:adjustRightInd w:val="0"/>
              <w:rPr>
                <w:rFonts w:ascii="Arial" w:hAnsi="Arial" w:cs="Arial"/>
                <w:sz w:val="18"/>
                <w:szCs w:val="18"/>
              </w:rPr>
            </w:pPr>
            <w:r w:rsidRPr="00E16095">
              <w:rPr>
                <w:rFonts w:ascii="Arial" w:hAnsi="Arial" w:cs="Arial"/>
                <w:sz w:val="18"/>
                <w:szCs w:val="18"/>
              </w:rPr>
              <w:t xml:space="preserve">+7 (931) </w:t>
            </w:r>
            <w:r w:rsidRPr="00017B14">
              <w:rPr>
                <w:rFonts w:ascii="Arial" w:hAnsi="Arial" w:cs="Arial"/>
                <w:sz w:val="18"/>
                <w:szCs w:val="18"/>
              </w:rPr>
              <w:t>259</w:t>
            </w:r>
            <w:r w:rsidRPr="00E16095">
              <w:rPr>
                <w:rFonts w:ascii="Arial" w:hAnsi="Arial" w:cs="Arial"/>
                <w:sz w:val="18"/>
                <w:szCs w:val="18"/>
              </w:rPr>
              <w:t xml:space="preserve"> </w:t>
            </w:r>
            <w:r w:rsidRPr="00017B14">
              <w:rPr>
                <w:rFonts w:ascii="Arial" w:hAnsi="Arial" w:cs="Arial"/>
                <w:sz w:val="18"/>
                <w:szCs w:val="18"/>
              </w:rPr>
              <w:t>47</w:t>
            </w:r>
            <w:r w:rsidRPr="00E16095">
              <w:rPr>
                <w:rFonts w:ascii="Arial" w:hAnsi="Arial" w:cs="Arial"/>
                <w:sz w:val="18"/>
                <w:szCs w:val="18"/>
              </w:rPr>
              <w:t xml:space="preserve"> </w:t>
            </w:r>
            <w:r w:rsidRPr="00017B14">
              <w:rPr>
                <w:rFonts w:ascii="Arial" w:hAnsi="Arial" w:cs="Arial"/>
                <w:sz w:val="18"/>
                <w:szCs w:val="18"/>
              </w:rPr>
              <w:t>93</w:t>
            </w:r>
          </w:p>
        </w:tc>
      </w:tr>
    </w:tbl>
    <w:p w:rsidR="0047331C" w:rsidRDefault="0047331C" w:rsidP="0047331C">
      <w:pPr>
        <w:pStyle w:val="2"/>
        <w:spacing w:line="360" w:lineRule="auto"/>
        <w:rPr>
          <w:rFonts w:ascii="Arial" w:hAnsi="Arial" w:cs="Arial"/>
          <w:sz w:val="22"/>
          <w:szCs w:val="22"/>
        </w:rPr>
      </w:pPr>
    </w:p>
    <w:p w:rsidR="0047331C" w:rsidRPr="00293F10" w:rsidRDefault="0047331C" w:rsidP="0047331C">
      <w:pPr>
        <w:pStyle w:val="2"/>
        <w:tabs>
          <w:tab w:val="left" w:pos="1380"/>
        </w:tabs>
        <w:spacing w:after="0" w:line="240" w:lineRule="auto"/>
        <w:rPr>
          <w:rFonts w:ascii="Arial" w:hAnsi="Arial" w:cs="Arial"/>
          <w:b/>
          <w:color w:val="17365D"/>
          <w:sz w:val="22"/>
          <w:szCs w:val="22"/>
        </w:rPr>
      </w:pPr>
      <w:r w:rsidRPr="00293F10">
        <w:rPr>
          <w:rFonts w:ascii="Arial" w:hAnsi="Arial" w:cs="Arial"/>
          <w:b/>
          <w:color w:val="17365D"/>
          <w:sz w:val="22"/>
          <w:szCs w:val="22"/>
        </w:rPr>
        <w:t>2</w:t>
      </w:r>
      <w:smartTag w:uri="urn:schemas-microsoft-com:office:smarttags" w:element="PersonName">
        <w:r w:rsidRPr="00293F10">
          <w:rPr>
            <w:rFonts w:ascii="Arial" w:hAnsi="Arial" w:cs="Arial"/>
            <w:b/>
            <w:color w:val="17365D"/>
            <w:sz w:val="22"/>
            <w:szCs w:val="22"/>
          </w:rPr>
          <w:t>.</w:t>
        </w:r>
      </w:smartTag>
      <w:r w:rsidRPr="00293F10">
        <w:rPr>
          <w:rFonts w:ascii="Arial" w:hAnsi="Arial" w:cs="Arial"/>
          <w:b/>
          <w:color w:val="17365D"/>
          <w:sz w:val="22"/>
          <w:szCs w:val="22"/>
        </w:rPr>
        <w:t>ПОРЯДОК ПОЛУЧЕНИЯ РАЗРЕШЕНИЯ НА МОНТАЖ СТЕНДА</w:t>
      </w:r>
    </w:p>
    <w:p w:rsidR="0047331C" w:rsidRDefault="0047331C" w:rsidP="0047331C">
      <w:pPr>
        <w:pStyle w:val="2"/>
        <w:spacing w:after="0" w:line="240" w:lineRule="auto"/>
        <w:jc w:val="both"/>
        <w:rPr>
          <w:rFonts w:ascii="Arial" w:hAnsi="Arial" w:cs="Arial"/>
          <w:b/>
          <w:color w:val="882566"/>
          <w:sz w:val="20"/>
          <w:szCs w:val="20"/>
        </w:rPr>
      </w:pPr>
      <w:r w:rsidRPr="009425D0">
        <w:rPr>
          <w:rFonts w:ascii="Arial" w:hAnsi="Arial" w:cs="Arial"/>
          <w:b/>
          <w:color w:val="882566"/>
          <w:sz w:val="20"/>
          <w:szCs w:val="20"/>
        </w:rPr>
        <w:t>ВНИМАНИЕ! Организаторы оставляют за собой право временно остановить или прекратить работу застройщиков, которые не представили указанную информацию в установленный срок до начала монтажных работ выставки.</w:t>
      </w:r>
    </w:p>
    <w:p w:rsidR="0047331C" w:rsidRDefault="0047331C" w:rsidP="0047331C">
      <w:pPr>
        <w:rPr>
          <w:rFonts w:ascii="Arial" w:hAnsi="Arial" w:cs="Arial"/>
          <w:b/>
          <w:sz w:val="20"/>
          <w:szCs w:val="20"/>
        </w:rPr>
      </w:pPr>
    </w:p>
    <w:p w:rsidR="0047331C" w:rsidRPr="007B2A47" w:rsidRDefault="0047331C" w:rsidP="0047331C">
      <w:pPr>
        <w:rPr>
          <w:rFonts w:ascii="Arial" w:hAnsi="Arial" w:cs="Arial"/>
          <w:b/>
          <w:sz w:val="20"/>
          <w:szCs w:val="20"/>
        </w:rPr>
      </w:pPr>
      <w:r w:rsidRPr="007B2A47">
        <w:rPr>
          <w:rFonts w:ascii="Arial" w:hAnsi="Arial" w:cs="Arial"/>
          <w:b/>
          <w:sz w:val="20"/>
          <w:szCs w:val="20"/>
        </w:rPr>
        <w:t xml:space="preserve">2.1. Контроль проектно-технической документации в ООО «ЭФ-Дизайн» осуществляет отдел технического контроля </w:t>
      </w:r>
      <w:r w:rsidRPr="00630B64">
        <w:rPr>
          <w:rFonts w:ascii="Arial" w:hAnsi="Arial" w:cs="Arial"/>
          <w:b/>
          <w:sz w:val="20"/>
          <w:szCs w:val="20"/>
        </w:rPr>
        <w:t>(</w:t>
      </w:r>
      <w:hyperlink r:id="rId9" w:history="1">
        <w:r w:rsidRPr="001764FE">
          <w:rPr>
            <w:rStyle w:val="a3"/>
            <w:rFonts w:ascii="Arial" w:hAnsi="Arial" w:cs="Arial"/>
            <w:b/>
            <w:sz w:val="20"/>
            <w:szCs w:val="20"/>
          </w:rPr>
          <w:t>https://ef-design.ru/techcontrol</w:t>
        </w:r>
      </w:hyperlink>
      <w:r>
        <w:rPr>
          <w:rFonts w:ascii="Arial" w:hAnsi="Arial" w:cs="Arial"/>
          <w:b/>
          <w:sz w:val="20"/>
          <w:szCs w:val="20"/>
        </w:rPr>
        <w:t xml:space="preserve"> )</w:t>
      </w:r>
    </w:p>
    <w:p w:rsidR="0047331C" w:rsidRPr="007B2A47" w:rsidRDefault="0047331C" w:rsidP="0047331C">
      <w:pPr>
        <w:rPr>
          <w:rFonts w:ascii="Arial" w:hAnsi="Arial" w:cs="Arial"/>
          <w:b/>
          <w:sz w:val="20"/>
          <w:szCs w:val="20"/>
        </w:rPr>
      </w:pPr>
      <w:r w:rsidRPr="000B2E4C">
        <w:rPr>
          <w:rFonts w:ascii="Arial" w:hAnsi="Arial" w:cs="Arial"/>
          <w:b/>
          <w:sz w:val="20"/>
          <w:szCs w:val="20"/>
        </w:rPr>
        <w:t>2.2. Процедура технического контроля сторонних подрядных организаций, выполняющих работы по обеспечению противопожарного режима на выставочных стендах (огнезащитную обработку строительных материалов и конструкций, монтаж средств пожарной сигнализации, монтаж первичных средств пожаротушения и др.):</w:t>
      </w:r>
      <w:r w:rsidRPr="007B2A47">
        <w:rPr>
          <w:rFonts w:ascii="Arial" w:hAnsi="Arial" w:cs="Arial"/>
          <w:b/>
          <w:sz w:val="20"/>
          <w:szCs w:val="20"/>
        </w:rPr>
        <w:t xml:space="preserve">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2.2.1. Не позднее чем за 15 рабочих дней до начала монтажа выставки (экспозиции, мероприятия) компания, планирующая проведение на территории МКВЦ «ЭКСПОФОРУМ» монтажно-демонтажных, инженерных и оформительских работ (в дальнейшем – Застройщик), представляет ООО «ЭФ-Дизайн» следующий пакет документов: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 Доверенность от организации Экспонента(Заказчика) – Застройщику на выполнение работы по монтажу-демонтажу выставочного стенда. Доверенность исполняется в произвольной форме на бланке организации Экспонента с обязательным указанием в тексте доверенности: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Наименование организации Застройщика;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Наименования выставки;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Наименования выставочного стенда, номер выставочного стенда согласно плана экспозиции;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Площадь застраиваемого выставочного стенда;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Даты начала и окончания монтажа выставочного стенда;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Даты начала и окончания проведения выставки;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Пакет документов, предоставляемый Застройщиком для прохождения процедуры технического контроля, принимается и рассматривается только при наличии доверенности от организации Экспонента (Заказчика).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2. Письмо от организации-Экспонента с ходатайством о допуске к монтажу стенда компании-Застройщика с приложением перечня оборудования и материалов, подлежащих ввозу и вывозу, заверенное руководителем организации-Экспонента.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3. Пояснительная записка к проекту стенда.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4. Дизайн-проект стенда, выполненный в трехмерной проекции, заверенный директором компании-Застройщика.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lastRenderedPageBreak/>
        <w:t xml:space="preserve">5. План (чертеж) стенда (экспозиции) со схемой расположения потребителей воды, станков, холодильника и другого оборудования, заверенный директором 4 компании- Застройщика. Для двухэтажного стенда – поэтажные чертежи (планы).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6. Изометрия стенда, заверенная директором компании-Застройщика.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Дополнительно представляются: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а) для двухэтажного стенда и стенда с подиумом высотой более 1м: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трехмерная модель платформы (подиума)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техническая документация на конструктив платформы (подиума)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статический расчет платформы (подиума).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б) для стенда, в конструкции которого предусмотрены нестандартные несущие элементы, дополнительно представляется техническая документация на данные элементы.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7. Электрическая схема стенда с местами расположения электрического щита и основных потребителей, подписанная директором компании-Застройщика.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8. Схема электроснабжения стенда, подписанная ответственным за проведение электромонтажных работ.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9. Приказ руководителя компании-Застройщика на бланке с печатью о назначении на данной выставке: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ответственного за проведение электромонтажных работ и состояние электрооборудования стенда не ниже 4-й группы допуска с правом работы в качестве административно-технического персонала;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ответственного за обеспечение пожарной безопасности;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 ответственного за проведение монтажных-демонтажных работ и за соблюдение техники безопасности на стенде.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10. Список персонала, имеющего допуск к проведению электротехнических работ (на бланке предприятия), участвующего в монтаже стенда на конкретной выставке (мероприятии), за подписью руководителя предприятия.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11. Список монтажников, участвующих в монтажных-демонтажных работах на выставке (стенде), заверенный директором фирмы (указанные в списке монтажники должны иметь разрешение на работу и регистрацию в РФ).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12. Карточка Застройщика (реквизиты).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13. Гарантийное письмо Застройщика.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14. Копия сертификата соответствия международным стандартам серии ISO 9000 (ГОСТ Р ИСО 9001–2008) или копия выписки из реестра членов саморегулируемой строительной организацией (СРО).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15. Ксерокопия удостоверений электротехнического персонала, указанного в списке, с группой допуска по электробезопасности не ниже 3-й, с отметкой об аттестации.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16. Ксерокопия протоколов (или журнала) проверки знаний электротехнического персонала.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17. Ксерокопия удостоверения ответственного за обеспечение пожарной безопасности о прохождении обучения по пожарно-техническому минимуму.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18. Сертификаты соответствия на ввозимое оборудование и сертификаты пожарной безопасности на используемые материалы.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19. Копию договора страхования ответственности Застройщика за причинение вреда жизни, здоровью, имуществу других лиц на период монтажно-демонтажных работ и работы выставки.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20. Заявка на предоставление услуг на </w:t>
      </w:r>
      <w:proofErr w:type="spellStart"/>
      <w:r w:rsidRPr="007B2A47">
        <w:rPr>
          <w:rFonts w:ascii="Arial" w:hAnsi="Arial" w:cs="Arial"/>
          <w:sz w:val="20"/>
          <w:szCs w:val="20"/>
        </w:rPr>
        <w:t>электроизмерения</w:t>
      </w:r>
      <w:proofErr w:type="spellEnd"/>
      <w:r w:rsidRPr="007B2A47">
        <w:rPr>
          <w:rFonts w:ascii="Arial" w:hAnsi="Arial" w:cs="Arial"/>
          <w:sz w:val="20"/>
          <w:szCs w:val="20"/>
        </w:rPr>
        <w:t xml:space="preserve"> параметров электрооборудования выставочного стенда.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21. Заявка на предоставление услуг огнезащитной обработке материалов и конструкций выставочного стенда.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22. Список для получения бейджей в сервис –бюро МКВЦ «ЭКСПОФОРУМ» предоставляется в ОТК ООО «ЭФ-Дизайн» в электронном виде (по электронной почте на электронный адрес: otk@ef-design.ru или otk1@ef-design.ru) в формате .XLSХ не позднее, чем за 3 (три) рабочих дня до даты начала монтажных работ.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23. Договор на услуги отдела технического контроля (ОТК) ООО «ЭФ-Дизайн» на проведение контроля соответствия технической документации предоставляемой Застройщиком, качества строительно-монтажных и электротехнических работ при оформлении Застройщиком выставочных экспозиций на выставках, проводимых на территории МКВЦ «ЭКСПОФОРУМ». </w:t>
      </w:r>
    </w:p>
    <w:p w:rsidR="0047331C" w:rsidRPr="007B2A47" w:rsidRDefault="0047331C" w:rsidP="0047331C">
      <w:pPr>
        <w:ind w:firstLine="426"/>
        <w:rPr>
          <w:rFonts w:ascii="Arial" w:hAnsi="Arial" w:cs="Arial"/>
          <w:sz w:val="20"/>
          <w:szCs w:val="20"/>
        </w:rPr>
      </w:pPr>
      <w:r w:rsidRPr="007B2A47">
        <w:rPr>
          <w:rFonts w:ascii="Arial" w:hAnsi="Arial" w:cs="Arial"/>
          <w:sz w:val="20"/>
          <w:szCs w:val="20"/>
        </w:rPr>
        <w:t xml:space="preserve">24. Акт выполненных работ к договору на услуги отдела технического контроля (ОТК) ООО «ЭФ-Дизайн» на проведение контроля соответствия технической документации предоставляемой Застройщиком, качества строительно-монтажных и электротехнических работ при оформлении Застройщиком выставочной экспозиций на выставках, проводимых на территории МКВЦ «ЭКСПОФОРУМ». </w:t>
      </w:r>
    </w:p>
    <w:p w:rsidR="0047331C" w:rsidRPr="007B2A47" w:rsidRDefault="0047331C" w:rsidP="0047331C">
      <w:pPr>
        <w:rPr>
          <w:rFonts w:ascii="Arial" w:hAnsi="Arial" w:cs="Arial"/>
          <w:sz w:val="20"/>
          <w:szCs w:val="20"/>
        </w:rPr>
      </w:pPr>
    </w:p>
    <w:p w:rsidR="0047331C" w:rsidRPr="007B2A47" w:rsidRDefault="0047331C" w:rsidP="0047331C">
      <w:pPr>
        <w:rPr>
          <w:rFonts w:ascii="Arial" w:hAnsi="Arial" w:cs="Arial"/>
          <w:sz w:val="20"/>
          <w:szCs w:val="20"/>
        </w:rPr>
      </w:pPr>
      <w:r w:rsidRPr="007B2A47">
        <w:rPr>
          <w:rFonts w:ascii="Arial" w:hAnsi="Arial" w:cs="Arial"/>
          <w:sz w:val="20"/>
          <w:szCs w:val="20"/>
        </w:rPr>
        <w:t xml:space="preserve">2.2.2. Требования к стендам, на которые предоставляется проектно-техническая документация, определены нормативными актами РФ, «Основными условиями и требованиями при проведении мероприятий на территории МКВЦ «ЭКСПОФОРУМ». </w:t>
      </w:r>
    </w:p>
    <w:p w:rsidR="0047331C" w:rsidRPr="007B2A47" w:rsidRDefault="0047331C" w:rsidP="0047331C">
      <w:pPr>
        <w:rPr>
          <w:rFonts w:ascii="Arial" w:hAnsi="Arial" w:cs="Arial"/>
          <w:sz w:val="20"/>
          <w:szCs w:val="20"/>
        </w:rPr>
      </w:pPr>
    </w:p>
    <w:p w:rsidR="0047331C" w:rsidRPr="007B2A47" w:rsidRDefault="0047331C" w:rsidP="0047331C">
      <w:pPr>
        <w:rPr>
          <w:rFonts w:ascii="Arial" w:hAnsi="Arial" w:cs="Arial"/>
          <w:sz w:val="20"/>
          <w:szCs w:val="20"/>
        </w:rPr>
      </w:pPr>
      <w:r w:rsidRPr="007B2A47">
        <w:rPr>
          <w:rFonts w:ascii="Arial" w:hAnsi="Arial" w:cs="Arial"/>
          <w:sz w:val="20"/>
          <w:szCs w:val="20"/>
        </w:rPr>
        <w:t xml:space="preserve">2.2.3. Отдел технического контроля ООО «ЭФ-Дизайн» в течение трех рабочих дней проверяет полученный полный пакет документов и выдает Застройщику Акт-допуск  на проведение монтажных работ или </w:t>
      </w:r>
      <w:r w:rsidRPr="007B2A47">
        <w:rPr>
          <w:rFonts w:ascii="Arial" w:hAnsi="Arial" w:cs="Arial"/>
          <w:sz w:val="20"/>
          <w:szCs w:val="20"/>
        </w:rPr>
        <w:lastRenderedPageBreak/>
        <w:t xml:space="preserve">отказывает в разрешении на выполнение работ. К рассмотрению принимается только полный комплект документов. Дата поступления документов фиксируется на день поступления в отдел технического контроля ООО «ЭФ-Дизайн» полного пакета документов.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2.2.4. В случае, если ранее поданный Застройщиком пакет документов, требует полной корректировки или частичной замены документов, в связи с изменениями конструкции выставочного стенда, замены оборудования, материалов или сменой Застройщика, а так же с другими причинами – процедура технического контроля документации Застройщика проводится повторно.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2.2.5. ООО «ЭФ-Дизайн» оставляет за собой право отказать Застройщику в допуске на проведение монтажных работ в случае: </w:t>
      </w:r>
    </w:p>
    <w:p w:rsidR="0047331C" w:rsidRPr="007B2A47" w:rsidRDefault="0047331C" w:rsidP="0047331C">
      <w:pPr>
        <w:ind w:left="567"/>
        <w:rPr>
          <w:rFonts w:ascii="Arial" w:hAnsi="Arial" w:cs="Arial"/>
          <w:sz w:val="20"/>
          <w:szCs w:val="20"/>
        </w:rPr>
      </w:pPr>
      <w:r w:rsidRPr="007B2A47">
        <w:rPr>
          <w:rFonts w:ascii="Arial" w:hAnsi="Arial" w:cs="Arial"/>
          <w:sz w:val="20"/>
          <w:szCs w:val="20"/>
        </w:rPr>
        <w:t xml:space="preserve">• несвоевременного или неполного предоставления документов; </w:t>
      </w:r>
    </w:p>
    <w:p w:rsidR="0047331C" w:rsidRPr="007B2A47" w:rsidRDefault="0047331C" w:rsidP="0047331C">
      <w:pPr>
        <w:ind w:left="567"/>
        <w:rPr>
          <w:rFonts w:ascii="Arial" w:hAnsi="Arial" w:cs="Arial"/>
          <w:sz w:val="20"/>
          <w:szCs w:val="20"/>
        </w:rPr>
      </w:pPr>
      <w:r w:rsidRPr="007B2A47">
        <w:rPr>
          <w:rFonts w:ascii="Arial" w:hAnsi="Arial" w:cs="Arial"/>
          <w:sz w:val="20"/>
          <w:szCs w:val="20"/>
        </w:rPr>
        <w:t>• несоответствия предоставленных документов требованиям «Общих условий участия в выставках и мероприятиях на территории МКВЦ «ЭКСПОФОРУМ» ООО «</w:t>
      </w:r>
      <w:proofErr w:type="spellStart"/>
      <w:r w:rsidRPr="007B2A47">
        <w:rPr>
          <w:rFonts w:ascii="Arial" w:hAnsi="Arial" w:cs="Arial"/>
          <w:sz w:val="20"/>
          <w:szCs w:val="20"/>
        </w:rPr>
        <w:t>ЭФИнтернэшнл</w:t>
      </w:r>
      <w:proofErr w:type="spellEnd"/>
      <w:r w:rsidRPr="007B2A47">
        <w:rPr>
          <w:rFonts w:ascii="Arial" w:hAnsi="Arial" w:cs="Arial"/>
          <w:sz w:val="20"/>
          <w:szCs w:val="20"/>
        </w:rPr>
        <w:t xml:space="preserve">»», нормативных документов Российской Федерации; </w:t>
      </w:r>
    </w:p>
    <w:p w:rsidR="0047331C" w:rsidRPr="007B2A47" w:rsidRDefault="0047331C" w:rsidP="0047331C">
      <w:pPr>
        <w:ind w:left="567"/>
        <w:rPr>
          <w:rFonts w:ascii="Arial" w:hAnsi="Arial" w:cs="Arial"/>
          <w:sz w:val="20"/>
          <w:szCs w:val="20"/>
        </w:rPr>
      </w:pPr>
      <w:r w:rsidRPr="007B2A47">
        <w:rPr>
          <w:rFonts w:ascii="Arial" w:hAnsi="Arial" w:cs="Arial"/>
          <w:sz w:val="20"/>
          <w:szCs w:val="20"/>
        </w:rPr>
        <w:t xml:space="preserve">• несоответствия предоставленных сведений оригиналам документов.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2.2.6. После прохождения процедуры технического контроля акт-допуск на производство работ выдается уполномоченному представителю организации Застройщика только при предъявлении в отдел технического контроля ООО «ЭФДизайн» оригиналов документов на бумажных носителях, заверенных подписью и печатью руководителя организации Застройщика.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2.2.7. Выданный акт-допуск на производство работ (в дальнейшем акт-допуск) дает право организации, получившей данный акт-допуск, на доступ на территорию МКВЦ «ЭКСПОФОРУМ» по спискам сотрудников, ввоз оборудования по спискам ввозимого оборудования и производство работ по монтажу и демонтажу выставочных стендов. </w:t>
      </w:r>
    </w:p>
    <w:p w:rsidR="0047331C" w:rsidRPr="007B2A47" w:rsidRDefault="0047331C" w:rsidP="0047331C">
      <w:pPr>
        <w:rPr>
          <w:rFonts w:ascii="Arial" w:hAnsi="Arial" w:cs="Arial"/>
          <w:sz w:val="20"/>
          <w:szCs w:val="20"/>
        </w:rPr>
      </w:pPr>
    </w:p>
    <w:p w:rsidR="0047331C" w:rsidRPr="007B2A47" w:rsidRDefault="0047331C" w:rsidP="0047331C">
      <w:pPr>
        <w:rPr>
          <w:rFonts w:ascii="Arial" w:hAnsi="Arial" w:cs="Arial"/>
          <w:b/>
          <w:sz w:val="20"/>
          <w:szCs w:val="20"/>
        </w:rPr>
      </w:pPr>
      <w:r w:rsidRPr="007B2A47">
        <w:rPr>
          <w:rFonts w:ascii="Arial" w:hAnsi="Arial" w:cs="Arial"/>
          <w:b/>
          <w:sz w:val="20"/>
          <w:szCs w:val="20"/>
        </w:rPr>
        <w:t xml:space="preserve">Контроль соблюдения действующих норм и правил при монтаже и демонтаже стенда и его оформлении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Все монтажные работы должны выполняться с соблюдением действующих Правил техники безопасности (ПТБ), Правил технической эксплуатации электроустановок потребителей (ПТЭЭП), Правил устройства электроустановок (ПУЭ), Правил пожарной безопасности в РФ и строительных норм и правил (СНиП). При этом необходимо выполнять специальные требования, обусловленные особенностями МКВЦ «ЭКСПОФОРУМ» и выставочных мероприятий (см. «Инструкцию о мерах пожарной безопасности при </w:t>
      </w:r>
      <w:proofErr w:type="spellStart"/>
      <w:r w:rsidRPr="007B2A47">
        <w:rPr>
          <w:rFonts w:ascii="Arial" w:hAnsi="Arial" w:cs="Arial"/>
          <w:sz w:val="20"/>
          <w:szCs w:val="20"/>
        </w:rPr>
        <w:t>монтажедемонтаже</w:t>
      </w:r>
      <w:proofErr w:type="spellEnd"/>
      <w:r w:rsidRPr="007B2A47">
        <w:rPr>
          <w:rFonts w:ascii="Arial" w:hAnsi="Arial" w:cs="Arial"/>
          <w:sz w:val="20"/>
          <w:szCs w:val="20"/>
        </w:rPr>
        <w:t xml:space="preserve"> экспозиций и проведении выставочных и иных мероприятий в павильонах и на открытых площадках МКВЦ «ЭКСПОФОРУМ» (Приложение№10 к «Руководству для организаторов и экспонентов мероприятий водимых на территории МКВЦ «ЭКСПОФОРУМ»») и «Правила выполнения электротехнических работ на территории МКВЦ «ЭКСПОФОРУМ») (Приложение№8 к «Руководству для организаторов и экспонентов мероприятий водимых на территории МКВЦ «ЭКСПОФОРУМ»»).</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В ходе монтажа-демонтажа выставочных стендов (экспозиций) ООО «ЭФ-Дизайн» осуществляет контроль: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соблюдения Застройщиком действующих строительных норм и правил;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соответствия вида, параметров и материалов возводимого Застройщиком стенда предоставленной проектно-технической документации;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готовности электрооборудования стенда к </w:t>
      </w:r>
      <w:proofErr w:type="spellStart"/>
      <w:r w:rsidRPr="007B2A47">
        <w:rPr>
          <w:rFonts w:ascii="Arial" w:hAnsi="Arial" w:cs="Arial"/>
          <w:sz w:val="20"/>
          <w:szCs w:val="20"/>
        </w:rPr>
        <w:t>электроподключению</w:t>
      </w:r>
      <w:proofErr w:type="spellEnd"/>
      <w:r w:rsidRPr="007B2A47">
        <w:rPr>
          <w:rFonts w:ascii="Arial" w:hAnsi="Arial" w:cs="Arial"/>
          <w:sz w:val="20"/>
          <w:szCs w:val="20"/>
        </w:rPr>
        <w:t xml:space="preserve">.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При нарушении Застройщиком действующих норм и правил проведения монтажных работ ООО «ЭФ-Дизайн» вправе лишить Застройщика допуска к проведению монтажных работ в следующих случаях: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нарушений Застройщиком при производстве работ требований строительных норм и правил, нормативных документов и законодательных актов в области пожарной безопасности, электробезопасности, охраны труда, экологии;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если конструкция стенда (экспозиции), используемые материалы и оборудование не соответствуют предоставленной документации;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если применяемые Застройщиком технологии строительства и оборудования выставочных площадей могут вызвать потерю товарного вида соседних стендов и/или павильонов;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привлечения Застройщиком к производству работ неквалифицированного персонала;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самостоятельного подключения к инженерным и электросетям;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превышения по электрическим нагрузкам заявленной в технической документации мощности.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Лишение Застройщика допуска к монтажным работам происходит в виде передачи отделом технического контроля ООО «ЭФ-Дизайн» - Уведомления. При этом проведение монтажных и оформительских работ на стенде этим Застройщиком запрещается.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Допуск Застройщика к монтажным работам может быть возобновлен только после устранения имевшихся недостатков и компенсации затрат по исправлению нарушений.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Контроль готовности электрооборудования стенда к </w:t>
      </w:r>
      <w:proofErr w:type="spellStart"/>
      <w:r w:rsidRPr="007B2A47">
        <w:rPr>
          <w:rFonts w:ascii="Arial" w:hAnsi="Arial" w:cs="Arial"/>
          <w:sz w:val="20"/>
          <w:szCs w:val="20"/>
        </w:rPr>
        <w:t>электроподключению</w:t>
      </w:r>
      <w:proofErr w:type="spellEnd"/>
      <w:r w:rsidRPr="007B2A47">
        <w:rPr>
          <w:rFonts w:ascii="Arial" w:hAnsi="Arial" w:cs="Arial"/>
          <w:sz w:val="20"/>
          <w:szCs w:val="20"/>
        </w:rPr>
        <w:t xml:space="preserve"> ООО«ЭФДизайн» осуществляет путем: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проверки соответствия электрооборудования стенда представленным ранее электрической схеме и схеме электроснабжения; </w:t>
      </w:r>
    </w:p>
    <w:p w:rsidR="0047331C" w:rsidRPr="007B2A47" w:rsidRDefault="0047331C" w:rsidP="0047331C">
      <w:pPr>
        <w:ind w:left="426"/>
        <w:rPr>
          <w:rFonts w:ascii="Arial" w:hAnsi="Arial" w:cs="Arial"/>
          <w:sz w:val="20"/>
          <w:szCs w:val="20"/>
        </w:rPr>
      </w:pPr>
      <w:r w:rsidRPr="007B2A47">
        <w:rPr>
          <w:rFonts w:ascii="Arial" w:hAnsi="Arial" w:cs="Arial"/>
          <w:sz w:val="20"/>
          <w:szCs w:val="20"/>
        </w:rPr>
        <w:t xml:space="preserve">• проверки соответствия электрооборудования стенда требованиям действующих правил; </w:t>
      </w:r>
    </w:p>
    <w:p w:rsidR="0047331C" w:rsidRPr="007B2A47" w:rsidRDefault="0047331C" w:rsidP="0047331C">
      <w:pPr>
        <w:ind w:left="426"/>
        <w:rPr>
          <w:rFonts w:ascii="Arial" w:hAnsi="Arial" w:cs="Arial"/>
          <w:sz w:val="20"/>
          <w:szCs w:val="20"/>
        </w:rPr>
      </w:pPr>
      <w:r w:rsidRPr="007B2A47">
        <w:rPr>
          <w:rFonts w:ascii="Arial" w:hAnsi="Arial" w:cs="Arial"/>
          <w:sz w:val="20"/>
          <w:szCs w:val="20"/>
        </w:rPr>
        <w:lastRenderedPageBreak/>
        <w:t xml:space="preserve">• проведения при необходимости контрольных замеров параметров электросхемы стенда специалистами электролаборатории ООО «ЭФ-Дизайн».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Для оказания помощи Застройщику в выполнении требований норм и правил проведения монтажных, электромонтажных и оформительских работ, действующих на территории МКВЦ «ЭКСПОФОРУМ», ООО «ЭФ-Дизайн» по дополнительной заявке Застройщика может выполнить техническое сопровождение монтажных и электромонтажных работ, а также оказать дополнительные технические услуги, указанные в Приложении № 1. </w:t>
      </w:r>
    </w:p>
    <w:p w:rsidR="0047331C" w:rsidRDefault="0047331C" w:rsidP="0047331C">
      <w:pPr>
        <w:rPr>
          <w:rFonts w:ascii="Arial" w:hAnsi="Arial" w:cs="Arial"/>
          <w:sz w:val="20"/>
          <w:szCs w:val="20"/>
        </w:rPr>
      </w:pPr>
    </w:p>
    <w:p w:rsidR="0047331C" w:rsidRPr="007B2A47" w:rsidRDefault="0047331C" w:rsidP="0047331C">
      <w:pPr>
        <w:rPr>
          <w:rFonts w:ascii="Arial" w:hAnsi="Arial" w:cs="Arial"/>
          <w:sz w:val="20"/>
          <w:szCs w:val="20"/>
        </w:rPr>
      </w:pPr>
      <w:r w:rsidRPr="007B2A47">
        <w:rPr>
          <w:rFonts w:ascii="Arial" w:hAnsi="Arial" w:cs="Arial"/>
          <w:b/>
          <w:sz w:val="20"/>
          <w:szCs w:val="20"/>
        </w:rPr>
        <w:t>Условия для компаний-Застройщиков, получивших допуск к проведению работ</w:t>
      </w:r>
      <w:r w:rsidRPr="007B2A47">
        <w:rPr>
          <w:rFonts w:ascii="Arial" w:hAnsi="Arial" w:cs="Arial"/>
          <w:sz w:val="20"/>
          <w:szCs w:val="20"/>
        </w:rPr>
        <w:t xml:space="preserve">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Выданный акт-допуск дает право Застройщику на проведение работ в сроки, определенные Организатором выставки. Пропуска на въезд на территорию МКВЦ «ЭКСПОФОРУМ» Застройщик получает на основании акта-допуска в Сервис-бюро.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Основным документом, разрешающим вывоз демонтированных стендов с выставочной площадки и выезд Застройщика после демонтажа, является разрешение на выезд, получаемый строительной организацией в дирекции выставки. Ответственный представитель Застройщика по окончании демонтажных работ, уборки своей строительной площадки и оплаты дополнительных услуг, оказанных Застройщику за время проведения выставки, или возмещения затрат за устранение нарушений, допущенных Застройщиком во время монтажных или демонтажных работ, предъявляет свою строительную площадку администратору выставочного павильона, который приняв её, ставит подпись и штамп на разрешении на выезд. </w:t>
      </w:r>
    </w:p>
    <w:p w:rsidR="0047331C" w:rsidRPr="007B2A47" w:rsidRDefault="0047331C" w:rsidP="0047331C">
      <w:pPr>
        <w:rPr>
          <w:rFonts w:ascii="Arial" w:hAnsi="Arial" w:cs="Arial"/>
          <w:sz w:val="20"/>
          <w:szCs w:val="20"/>
        </w:rPr>
      </w:pPr>
      <w:r w:rsidRPr="007B2A47">
        <w:rPr>
          <w:rFonts w:ascii="Arial" w:hAnsi="Arial" w:cs="Arial"/>
          <w:sz w:val="20"/>
          <w:szCs w:val="20"/>
        </w:rPr>
        <w:t xml:space="preserve">В случае если Застройщик не предъявил свою строительную площадку и выехал, строительная площадка обследуется, составляется смета на ее уборку с описанием оставленного материала и производятся соответствующие работы, с последующим отнесением на Застройщика стоимости этих работ. В последующем данная компания не допускается на выставочную площадку до компенсации затрат на уборку. </w:t>
      </w:r>
    </w:p>
    <w:p w:rsidR="0047331C" w:rsidRPr="007B2A47" w:rsidRDefault="0047331C" w:rsidP="0047331C">
      <w:pPr>
        <w:rPr>
          <w:rFonts w:ascii="Arial" w:hAnsi="Arial" w:cs="Arial"/>
          <w:sz w:val="20"/>
          <w:szCs w:val="20"/>
        </w:rPr>
      </w:pPr>
    </w:p>
    <w:p w:rsidR="0047331C" w:rsidRPr="007B2A47" w:rsidRDefault="0047331C" w:rsidP="0047331C">
      <w:pPr>
        <w:rPr>
          <w:rFonts w:ascii="Arial" w:hAnsi="Arial" w:cs="Arial"/>
          <w:b/>
          <w:sz w:val="20"/>
          <w:szCs w:val="20"/>
        </w:rPr>
      </w:pPr>
      <w:r w:rsidRPr="007B2A47">
        <w:rPr>
          <w:rFonts w:ascii="Arial" w:hAnsi="Arial" w:cs="Arial"/>
          <w:b/>
          <w:sz w:val="20"/>
          <w:szCs w:val="20"/>
        </w:rPr>
        <w:t xml:space="preserve">Особые условия. </w:t>
      </w:r>
    </w:p>
    <w:p w:rsidR="0047331C" w:rsidRPr="007B2A47" w:rsidRDefault="0047331C" w:rsidP="0047331C">
      <w:pPr>
        <w:rPr>
          <w:rFonts w:ascii="Arial" w:hAnsi="Arial" w:cs="Arial"/>
          <w:sz w:val="20"/>
          <w:szCs w:val="20"/>
        </w:rPr>
      </w:pPr>
      <w:r w:rsidRPr="007B2A47">
        <w:rPr>
          <w:rFonts w:ascii="Arial" w:hAnsi="Arial" w:cs="Arial"/>
          <w:sz w:val="20"/>
          <w:szCs w:val="20"/>
        </w:rPr>
        <w:t>Допуск Застройщика (акт-допуск) к строительно-монтажным работам на территории МКВЦ «ЭКСПОФОРУМ» действителен только в течение одной выставки (мероприятия).</w:t>
      </w:r>
    </w:p>
    <w:p w:rsidR="0047331C" w:rsidRPr="0073351D" w:rsidRDefault="0047331C" w:rsidP="0047331C">
      <w:pPr>
        <w:jc w:val="both"/>
        <w:rPr>
          <w:rFonts w:ascii="Arial" w:hAnsi="Arial" w:cs="Arial"/>
          <w:sz w:val="22"/>
          <w:szCs w:val="22"/>
        </w:rPr>
      </w:pPr>
    </w:p>
    <w:p w:rsidR="0047331C" w:rsidRPr="00293F10" w:rsidRDefault="0047331C" w:rsidP="0047331C">
      <w:pPr>
        <w:ind w:right="-56"/>
        <w:jc w:val="both"/>
        <w:rPr>
          <w:rFonts w:ascii="Arial" w:hAnsi="Arial" w:cs="Arial"/>
          <w:b/>
          <w:color w:val="17365D"/>
          <w:sz w:val="22"/>
          <w:szCs w:val="22"/>
        </w:rPr>
      </w:pPr>
      <w:r w:rsidRPr="00293F10">
        <w:rPr>
          <w:rFonts w:ascii="Arial" w:hAnsi="Arial" w:cs="Arial"/>
          <w:b/>
          <w:color w:val="17365D"/>
          <w:sz w:val="22"/>
          <w:szCs w:val="22"/>
        </w:rPr>
        <w:t>3</w:t>
      </w:r>
      <w:smartTag w:uri="urn:schemas-microsoft-com:office:smarttags" w:element="PersonName">
        <w:r w:rsidRPr="00293F10">
          <w:rPr>
            <w:rFonts w:ascii="Arial" w:hAnsi="Arial" w:cs="Arial"/>
            <w:b/>
            <w:color w:val="17365D"/>
            <w:sz w:val="22"/>
            <w:szCs w:val="22"/>
          </w:rPr>
          <w:t>.</w:t>
        </w:r>
      </w:smartTag>
      <w:r w:rsidRPr="00293F10">
        <w:rPr>
          <w:rFonts w:ascii="Arial" w:hAnsi="Arial" w:cs="Arial"/>
          <w:b/>
          <w:color w:val="17365D"/>
          <w:sz w:val="22"/>
          <w:szCs w:val="22"/>
        </w:rPr>
        <w:t>ОБЩИЕ ПРАВИЛА</w:t>
      </w:r>
    </w:p>
    <w:p w:rsidR="0047331C" w:rsidRDefault="0047331C" w:rsidP="0047331C">
      <w:pPr>
        <w:tabs>
          <w:tab w:val="num" w:pos="540"/>
        </w:tabs>
        <w:ind w:right="-56"/>
        <w:jc w:val="both"/>
        <w:rPr>
          <w:rFonts w:ascii="Arial" w:hAnsi="Arial" w:cs="Arial"/>
          <w:b/>
          <w:color w:val="882566"/>
          <w:sz w:val="20"/>
          <w:szCs w:val="20"/>
          <w:u w:val="single"/>
        </w:rPr>
      </w:pPr>
      <w:r w:rsidRPr="006A3809">
        <w:rPr>
          <w:rFonts w:ascii="Arial" w:hAnsi="Arial" w:cs="Arial"/>
          <w:b/>
          <w:color w:val="882566"/>
          <w:sz w:val="20"/>
          <w:szCs w:val="20"/>
        </w:rPr>
        <w:t>Во избежание проблем с администрацией павильона</w:t>
      </w:r>
      <w:smartTag w:uri="urn:schemas-microsoft-com:office:smarttags" w:element="PersonName">
        <w:r w:rsidRPr="006A3809">
          <w:rPr>
            <w:rFonts w:ascii="Arial" w:hAnsi="Arial" w:cs="Arial"/>
            <w:b/>
            <w:color w:val="882566"/>
            <w:sz w:val="20"/>
            <w:szCs w:val="20"/>
          </w:rPr>
          <w:t>,</w:t>
        </w:r>
      </w:smartTag>
      <w:r w:rsidRPr="006A3809">
        <w:rPr>
          <w:rFonts w:ascii="Arial" w:hAnsi="Arial" w:cs="Arial"/>
          <w:b/>
          <w:color w:val="882566"/>
          <w:sz w:val="20"/>
          <w:szCs w:val="20"/>
        </w:rPr>
        <w:t xml:space="preserve"> настоятельно рекомендуем Вам при подключении своих </w:t>
      </w:r>
      <w:r>
        <w:rPr>
          <w:rFonts w:ascii="Arial" w:hAnsi="Arial" w:cs="Arial"/>
          <w:b/>
          <w:color w:val="882566"/>
          <w:sz w:val="20"/>
          <w:szCs w:val="20"/>
        </w:rPr>
        <w:t xml:space="preserve">электроприборов иметь при себе </w:t>
      </w:r>
      <w:r w:rsidRPr="006A3809">
        <w:rPr>
          <w:rFonts w:ascii="Arial" w:hAnsi="Arial" w:cs="Arial"/>
          <w:b/>
          <w:color w:val="882566"/>
          <w:sz w:val="20"/>
          <w:szCs w:val="20"/>
        </w:rPr>
        <w:t>электрическую схему подключения</w:t>
      </w:r>
      <w:smartTag w:uri="urn:schemas-microsoft-com:office:smarttags" w:element="PersonName">
        <w:r w:rsidRPr="006A3809">
          <w:rPr>
            <w:rFonts w:ascii="Arial" w:hAnsi="Arial" w:cs="Arial"/>
            <w:b/>
            <w:color w:val="882566"/>
            <w:sz w:val="20"/>
            <w:szCs w:val="20"/>
          </w:rPr>
          <w:t>,</w:t>
        </w:r>
      </w:smartTag>
      <w:r w:rsidRPr="006A3809">
        <w:rPr>
          <w:rFonts w:ascii="Arial" w:hAnsi="Arial" w:cs="Arial"/>
          <w:b/>
          <w:color w:val="882566"/>
          <w:sz w:val="20"/>
          <w:szCs w:val="20"/>
        </w:rPr>
        <w:t xml:space="preserve"> копию приказа о назначении ответственного за электрическое хозяйство не ниже 4 группы допуска и </w:t>
      </w:r>
      <w:r w:rsidRPr="006A3809">
        <w:rPr>
          <w:rFonts w:ascii="Arial" w:hAnsi="Arial" w:cs="Arial"/>
          <w:b/>
          <w:color w:val="882566"/>
          <w:sz w:val="20"/>
          <w:szCs w:val="20"/>
          <w:u w:val="single"/>
        </w:rPr>
        <w:t xml:space="preserve">рассчитывать </w:t>
      </w:r>
      <w:proofErr w:type="spellStart"/>
      <w:r w:rsidRPr="006A3809">
        <w:rPr>
          <w:rFonts w:ascii="Arial" w:hAnsi="Arial" w:cs="Arial"/>
          <w:b/>
          <w:color w:val="882566"/>
          <w:sz w:val="20"/>
          <w:szCs w:val="20"/>
          <w:u w:val="single"/>
        </w:rPr>
        <w:t>электропроект</w:t>
      </w:r>
      <w:proofErr w:type="spellEnd"/>
      <w:r w:rsidRPr="006A3809">
        <w:rPr>
          <w:rFonts w:ascii="Arial" w:hAnsi="Arial" w:cs="Arial"/>
          <w:b/>
          <w:color w:val="882566"/>
          <w:sz w:val="20"/>
          <w:szCs w:val="20"/>
          <w:u w:val="single"/>
        </w:rPr>
        <w:t xml:space="preserve">  стенда из расчета 150 Вт/кв.м.</w:t>
      </w:r>
    </w:p>
    <w:p w:rsidR="0047331C" w:rsidRPr="00293F10" w:rsidRDefault="0047331C" w:rsidP="0047331C">
      <w:pPr>
        <w:tabs>
          <w:tab w:val="num" w:pos="-142"/>
        </w:tabs>
        <w:ind w:right="-56"/>
        <w:jc w:val="both"/>
        <w:rPr>
          <w:rFonts w:ascii="Arial" w:hAnsi="Arial" w:cs="Arial"/>
          <w:sz w:val="20"/>
          <w:szCs w:val="20"/>
        </w:rPr>
      </w:pP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 xml:space="preserve">Экспонент обязан нанести на стенд указатель номера стенда в соответствии  с нумерацией Организатора. В случае не соблюдения с экспонента </w:t>
      </w:r>
      <w:r w:rsidRPr="00293F10">
        <w:rPr>
          <w:rFonts w:ascii="Arial" w:hAnsi="Arial" w:cs="Arial"/>
          <w:b/>
          <w:sz w:val="20"/>
          <w:szCs w:val="20"/>
        </w:rPr>
        <w:t>взимается штраф в размере 2000 рублей</w:t>
      </w:r>
      <w:r w:rsidRPr="00293F10">
        <w:rPr>
          <w:rFonts w:ascii="Arial" w:hAnsi="Arial" w:cs="Arial"/>
          <w:sz w:val="20"/>
          <w:szCs w:val="20"/>
        </w:rPr>
        <w:t>, а нумерация будет нанесена организатором в принудительном порядке.</w:t>
      </w:r>
    </w:p>
    <w:p w:rsidR="0047331C" w:rsidRPr="00293F10" w:rsidRDefault="0047331C" w:rsidP="0047331C">
      <w:pPr>
        <w:numPr>
          <w:ilvl w:val="0"/>
          <w:numId w:val="1"/>
        </w:numPr>
        <w:autoSpaceDE w:val="0"/>
        <w:autoSpaceDN w:val="0"/>
        <w:adjustRightInd w:val="0"/>
        <w:ind w:left="0" w:right="-56" w:firstLine="0"/>
        <w:jc w:val="both"/>
        <w:rPr>
          <w:rFonts w:ascii="Arial" w:hAnsi="Arial" w:cs="Arial"/>
          <w:b/>
          <w:sz w:val="20"/>
          <w:szCs w:val="20"/>
        </w:rPr>
      </w:pPr>
      <w:r w:rsidRPr="00293F10">
        <w:rPr>
          <w:rFonts w:ascii="Arial" w:hAnsi="Arial" w:cs="Arial"/>
          <w:sz w:val="20"/>
          <w:szCs w:val="20"/>
        </w:rPr>
        <w:t>Размер выносного рекламоносителя (флажок в проходе с названием компании и т</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д</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w:t>
      </w:r>
      <w:r w:rsidRPr="00293F10">
        <w:rPr>
          <w:rFonts w:ascii="Arial" w:hAnsi="Arial" w:cs="Arial"/>
          <w:b/>
          <w:sz w:val="20"/>
          <w:szCs w:val="20"/>
        </w:rPr>
        <w:t xml:space="preserve">не должен превышать </w:t>
      </w:r>
      <w:smartTag w:uri="urn:schemas-microsoft-com:office:smarttags" w:element="metricconverter">
        <w:smartTagPr>
          <w:attr w:name="ProductID" w:val="950 мм"/>
        </w:smartTagPr>
        <w:r w:rsidRPr="00293F10">
          <w:rPr>
            <w:rFonts w:ascii="Arial" w:hAnsi="Arial" w:cs="Arial"/>
            <w:b/>
            <w:sz w:val="20"/>
            <w:szCs w:val="20"/>
          </w:rPr>
          <w:t>950 мм</w:t>
        </w:r>
      </w:smartTag>
      <w:smartTag w:uri="urn:schemas-microsoft-com:office:smarttags" w:element="PersonName">
        <w:r w:rsidRPr="00293F10">
          <w:rPr>
            <w:rFonts w:ascii="Arial" w:hAnsi="Arial" w:cs="Arial"/>
            <w:b/>
            <w:sz w:val="20"/>
            <w:szCs w:val="20"/>
          </w:rPr>
          <w:t>.</w:t>
        </w:r>
      </w:smartTag>
      <w:r w:rsidRPr="00293F10">
        <w:rPr>
          <w:rFonts w:ascii="Arial" w:hAnsi="Arial" w:cs="Arial"/>
          <w:b/>
          <w:sz w:val="20"/>
          <w:szCs w:val="20"/>
        </w:rPr>
        <w:t xml:space="preserve"> Х </w:t>
      </w:r>
      <w:smartTag w:uri="urn:schemas-microsoft-com:office:smarttags" w:element="metricconverter">
        <w:smartTagPr>
          <w:attr w:name="ProductID" w:val="350 мм"/>
        </w:smartTagPr>
        <w:r w:rsidRPr="00293F10">
          <w:rPr>
            <w:rFonts w:ascii="Arial" w:hAnsi="Arial" w:cs="Arial"/>
            <w:b/>
            <w:sz w:val="20"/>
            <w:szCs w:val="20"/>
          </w:rPr>
          <w:t>350 мм</w:t>
        </w:r>
      </w:smartTag>
      <w:smartTag w:uri="urn:schemas-microsoft-com:office:smarttags" w:element="PersonName">
        <w:r w:rsidRPr="00293F10">
          <w:rPr>
            <w:rFonts w:ascii="Arial" w:hAnsi="Arial" w:cs="Arial"/>
            <w:b/>
            <w:sz w:val="20"/>
            <w:szCs w:val="20"/>
          </w:rPr>
          <w:t>.</w:t>
        </w:r>
      </w:smartTag>
      <w:r w:rsidRPr="00293F10">
        <w:rPr>
          <w:rFonts w:ascii="Arial" w:hAnsi="Arial" w:cs="Arial"/>
          <w:b/>
          <w:sz w:val="20"/>
          <w:szCs w:val="20"/>
        </w:rPr>
        <w:t xml:space="preserve"> и должен располагаться не ниже 2,5 м. от уровня пола.</w:t>
      </w:r>
    </w:p>
    <w:p w:rsidR="0047331C" w:rsidRPr="00293F10"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Участник Выставки/Экспонент и/или застройщик/подрядчик  обязаны соблюдать установленные в Российской Федерации требования пожарной безопасности</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На все применяемые и завозимые материалы, используемые для производства Работ, должны быть Организатору/Выставочному оператору представлены документы, подтверждающие соответствие их требованиям Федерального закона от 22</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07</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2008No 123-ФЗ «Технический регламент о требованиях пожарной безопасности» и «Правил противопожарного режима в Российской Федерации» (ППР), в том числе технические условия изготовителя, сертификаты пожарной безопасности, заключения экспертизы в области пожарной безопасности, документы, подтверждающие проведение огнезащитной обработки и др</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 xml:space="preserve">В случае применения материалов с пожарно-техническими характеристиками, не соответствующими требованиям нормативных документов в области пожарной безопасности: </w:t>
      </w:r>
    </w:p>
    <w:p w:rsidR="0047331C" w:rsidRPr="00293F10" w:rsidRDefault="0047331C" w:rsidP="0047331C">
      <w:pPr>
        <w:numPr>
          <w:ilvl w:val="0"/>
          <w:numId w:val="1"/>
        </w:numPr>
        <w:tabs>
          <w:tab w:val="left" w:pos="993"/>
        </w:tabs>
        <w:ind w:left="709" w:right="-56" w:firstLine="0"/>
        <w:jc w:val="both"/>
        <w:rPr>
          <w:rFonts w:ascii="Arial" w:hAnsi="Arial" w:cs="Arial"/>
          <w:sz w:val="20"/>
          <w:szCs w:val="20"/>
        </w:rPr>
      </w:pPr>
      <w:r w:rsidRPr="00293F10">
        <w:rPr>
          <w:rFonts w:ascii="Arial" w:hAnsi="Arial" w:cs="Arial"/>
          <w:sz w:val="20"/>
          <w:szCs w:val="20"/>
        </w:rPr>
        <w:t xml:space="preserve">акты огнезащитной обработки горючих материалов; </w:t>
      </w:r>
    </w:p>
    <w:p w:rsidR="0047331C" w:rsidRPr="00293F10" w:rsidRDefault="0047331C" w:rsidP="0047331C">
      <w:pPr>
        <w:numPr>
          <w:ilvl w:val="0"/>
          <w:numId w:val="1"/>
        </w:numPr>
        <w:tabs>
          <w:tab w:val="left" w:pos="993"/>
        </w:tabs>
        <w:ind w:left="709" w:right="-56" w:firstLine="0"/>
        <w:jc w:val="both"/>
        <w:rPr>
          <w:rFonts w:ascii="Arial" w:hAnsi="Arial" w:cs="Arial"/>
          <w:sz w:val="20"/>
          <w:szCs w:val="20"/>
        </w:rPr>
      </w:pPr>
      <w:r w:rsidRPr="00293F10">
        <w:rPr>
          <w:rFonts w:ascii="Arial" w:hAnsi="Arial" w:cs="Arial"/>
          <w:sz w:val="20"/>
          <w:szCs w:val="20"/>
        </w:rPr>
        <w:t>копию лицензии организации, осуществляющей огнезащитную обработку;</w:t>
      </w:r>
    </w:p>
    <w:p w:rsidR="0047331C" w:rsidRPr="00293F10" w:rsidRDefault="0047331C" w:rsidP="0047331C">
      <w:pPr>
        <w:numPr>
          <w:ilvl w:val="0"/>
          <w:numId w:val="1"/>
        </w:numPr>
        <w:tabs>
          <w:tab w:val="left" w:pos="993"/>
        </w:tabs>
        <w:ind w:left="709" w:right="-56" w:firstLine="0"/>
        <w:jc w:val="both"/>
        <w:rPr>
          <w:rFonts w:ascii="Arial" w:hAnsi="Arial" w:cs="Arial"/>
          <w:sz w:val="20"/>
          <w:szCs w:val="20"/>
        </w:rPr>
      </w:pPr>
      <w:r w:rsidRPr="00293F10">
        <w:rPr>
          <w:rFonts w:ascii="Arial" w:hAnsi="Arial" w:cs="Arial"/>
          <w:sz w:val="20"/>
          <w:szCs w:val="20"/>
        </w:rPr>
        <w:t>копии сертификата пожарной безопасности на огнезащитный состав</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w:t>
      </w:r>
    </w:p>
    <w:p w:rsidR="0047331C" w:rsidRPr="00293F10"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Для освещения стендов должны использоваться электросветильники применительно к пожароопасным помещениям класса ПII</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Применение в светильниках рассеивателей из оргстекла, полистирола и других легковоспламеняющихся материалов не разрешается</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Электротехнический персонал участника Выставки /Экспонента и/или застройщика/подрядчика, который проводит электромонтажные работы, должен быть аттестован по электробезопасности не ниже третьей группы и на период монтажно-демонтажных работ постоянно иметь при себе соответствующее удостоверение</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 xml:space="preserve">Если участник Выставки /Экспонент и/или застройщик/подрядчик при производстве Работ не соблюдает установленные в Российской Федерации требования пожарной безопасности, </w:t>
      </w:r>
      <w:r w:rsidRPr="00293F10">
        <w:rPr>
          <w:rFonts w:ascii="Arial" w:hAnsi="Arial" w:cs="Arial"/>
          <w:sz w:val="20"/>
          <w:szCs w:val="20"/>
        </w:rPr>
        <w:lastRenderedPageBreak/>
        <w:t>Организатор/Выставочный оператор имеет право потребовать от участника Выставки/Экспонента и/или застройщика/подрядчика произвести демонтаж конструкций, оборудования, декораций и</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т</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д</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не отвечающих установленным требованиям пожарной безопасности</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ind w:left="0" w:right="-56" w:firstLine="0"/>
        <w:jc w:val="both"/>
        <w:rPr>
          <w:rFonts w:ascii="Arial" w:hAnsi="Arial" w:cs="Arial"/>
          <w:b/>
          <w:sz w:val="20"/>
          <w:szCs w:val="20"/>
          <w:u w:val="single"/>
        </w:rPr>
      </w:pPr>
      <w:r w:rsidRPr="00293F10">
        <w:rPr>
          <w:rFonts w:ascii="Arial" w:hAnsi="Arial" w:cs="Arial"/>
          <w:sz w:val="20"/>
          <w:szCs w:val="20"/>
        </w:rPr>
        <w:t>Организатор запрещает возводить глухие перегородки протяженностью более 3-х метров</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особенно вдоль открытых в проходы границ стенда.</w:t>
      </w: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Специальная подсветка на фризовой панели должна освещать только данную фризовую панель. Мигающий свет не допускается. Организаторы оставляют за собой право отключить электропитание устройства экспонента</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свет которого мешает работе других экспонентов выставки.</w:t>
      </w: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Без письменного разрешения Организаторов выставки запрещается крепить элементы оборудования и выставочных экспонатов к полу</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стенам и перекрытиям выставочного павильона.</w:t>
      </w: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Организаторы имеют право переставить или убрать за счет экспонента все</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что может мешать работе выставки. Оборудование и экспонаты участников выставки должны располагаться только в пределах выделенной им площади и не загромождать проходы между стендами.</w:t>
      </w: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Категорически запрещается экспонентам устранять собственными силами неисправности в работе установленного на стенде электрооборудования</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а также самостоятельно производить подключение электроприборов к штатным источникам электропитания выставочного павильона.</w:t>
      </w: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К стеновым панелям выставочных стендов разрешается прикреплять информационные материалы только при помощи одностороннего или двухстороннего скотча</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Запрещается использовать для крепления информационных материалов и декоративного оформления клей</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краски и другие материалы</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которые могут повредить поверхность панелей</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Обязательному уведомлению Организаторов выставки подлежит наличие у экспонента нестандартного телефонного оборудования: факсов</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модема</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АОНа</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мини АТС и т.п.</w:t>
      </w:r>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Аудио- , видео-</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проекционное оборудование</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усилители или живая музыка не должны использоваться без разрешения Организаторов выставки и не должны мешать работе других экспонентов</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Уровень громкости, создаваемый действующим на стенде экспонента, не должен превышать 75дБ в радиусе 5м</w:t>
      </w:r>
      <w:smartTag w:uri="urn:schemas-microsoft-com:office:smarttags" w:element="PersonName">
        <w:r w:rsidRPr="00293F10">
          <w:rPr>
            <w:rFonts w:ascii="Arial" w:hAnsi="Arial" w:cs="Arial"/>
            <w:sz w:val="20"/>
            <w:szCs w:val="20"/>
          </w:rPr>
          <w:t>.</w:t>
        </w:r>
      </w:smartTag>
    </w:p>
    <w:p w:rsidR="0047331C" w:rsidRPr="00293F10" w:rsidRDefault="0047331C" w:rsidP="0047331C">
      <w:pPr>
        <w:numPr>
          <w:ilvl w:val="0"/>
          <w:numId w:val="1"/>
        </w:numPr>
        <w:autoSpaceDE w:val="0"/>
        <w:autoSpaceDN w:val="0"/>
        <w:adjustRightInd w:val="0"/>
        <w:ind w:left="0" w:right="-56" w:firstLine="0"/>
        <w:jc w:val="both"/>
        <w:rPr>
          <w:rFonts w:ascii="Arial" w:hAnsi="Arial" w:cs="Arial"/>
          <w:sz w:val="20"/>
          <w:szCs w:val="20"/>
        </w:rPr>
      </w:pPr>
      <w:r w:rsidRPr="00293F10">
        <w:rPr>
          <w:rFonts w:ascii="Arial" w:hAnsi="Arial" w:cs="Arial"/>
          <w:sz w:val="20"/>
          <w:szCs w:val="20"/>
        </w:rPr>
        <w:t xml:space="preserve">Экспоненты обязаны использовать только лицензированный программный продукт на ПК. Рекомендуем иметь при себе лицензии или их надлежаще заверенные копии на программные продукты. </w:t>
      </w:r>
    </w:p>
    <w:p w:rsidR="0047331C" w:rsidRDefault="0047331C" w:rsidP="0047331C">
      <w:pPr>
        <w:numPr>
          <w:ilvl w:val="0"/>
          <w:numId w:val="1"/>
        </w:numPr>
        <w:ind w:left="0" w:right="-56" w:firstLine="0"/>
        <w:jc w:val="both"/>
        <w:rPr>
          <w:rFonts w:ascii="Arial" w:hAnsi="Arial" w:cs="Arial"/>
          <w:sz w:val="20"/>
          <w:szCs w:val="20"/>
        </w:rPr>
      </w:pPr>
      <w:r w:rsidRPr="00293F10">
        <w:rPr>
          <w:rFonts w:ascii="Arial" w:hAnsi="Arial" w:cs="Arial"/>
          <w:sz w:val="20"/>
          <w:szCs w:val="20"/>
        </w:rPr>
        <w:t>Экспонентам выставки должны получить разрешение на размещение надувной</w:t>
      </w:r>
      <w:smartTag w:uri="urn:schemas-microsoft-com:office:smarttags" w:element="PersonName">
        <w:r w:rsidRPr="00293F10">
          <w:rPr>
            <w:rFonts w:ascii="Arial" w:hAnsi="Arial" w:cs="Arial"/>
            <w:sz w:val="20"/>
            <w:szCs w:val="20"/>
          </w:rPr>
          <w:t>,</w:t>
        </w:r>
      </w:smartTag>
      <w:r w:rsidRPr="00293F10">
        <w:rPr>
          <w:rFonts w:ascii="Arial" w:hAnsi="Arial" w:cs="Arial"/>
          <w:sz w:val="20"/>
          <w:szCs w:val="20"/>
        </w:rPr>
        <w:t xml:space="preserve"> аэродинамической или другой подобной установки. Для получения разрешения необходимо согласовать размещение указанной установки с </w:t>
      </w:r>
      <w:r w:rsidRPr="00A43C96">
        <w:rPr>
          <w:rFonts w:ascii="Arial" w:hAnsi="Arial" w:cs="Arial"/>
          <w:sz w:val="20"/>
          <w:szCs w:val="20"/>
        </w:rPr>
        <w:t xml:space="preserve">Администрацией </w:t>
      </w:r>
      <w:r w:rsidRPr="00293F10">
        <w:rPr>
          <w:rFonts w:ascii="Arial" w:hAnsi="Arial" w:cs="Arial"/>
          <w:sz w:val="20"/>
          <w:szCs w:val="20"/>
        </w:rPr>
        <w:t xml:space="preserve">с предоставлением пакета документов. </w:t>
      </w:r>
    </w:p>
    <w:p w:rsidR="0047331C" w:rsidRPr="00293F10" w:rsidRDefault="0047331C" w:rsidP="0047331C">
      <w:pPr>
        <w:ind w:left="-567" w:right="-56"/>
        <w:jc w:val="both"/>
        <w:rPr>
          <w:rFonts w:ascii="Arial" w:hAnsi="Arial" w:cs="Arial"/>
          <w:sz w:val="20"/>
          <w:szCs w:val="20"/>
        </w:rPr>
      </w:pPr>
      <w:r>
        <w:rPr>
          <w:rFonts w:ascii="Arial" w:hAnsi="Arial" w:cs="Arial"/>
          <w:sz w:val="20"/>
          <w:szCs w:val="20"/>
        </w:rPr>
        <w:br w:type="page"/>
      </w:r>
      <w:bookmarkStart w:id="1" w:name="_GoBack"/>
      <w:bookmarkEnd w:id="1"/>
    </w:p>
    <w:p w:rsidR="00622303" w:rsidRDefault="00443DA1"/>
    <w:sectPr w:rsidR="00622303" w:rsidSect="0047331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56798"/>
    <w:multiLevelType w:val="hybridMultilevel"/>
    <w:tmpl w:val="24A2C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06648"/>
    <w:rsid w:val="000E5662"/>
    <w:rsid w:val="003B136D"/>
    <w:rsid w:val="00443DA1"/>
    <w:rsid w:val="0047331C"/>
    <w:rsid w:val="00823E5E"/>
    <w:rsid w:val="008354FD"/>
    <w:rsid w:val="00A06648"/>
    <w:rsid w:val="00BE6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331C"/>
    <w:rPr>
      <w:color w:val="0000FF"/>
      <w:u w:val="single"/>
    </w:rPr>
  </w:style>
  <w:style w:type="paragraph" w:styleId="2">
    <w:name w:val="Body Text 2"/>
    <w:basedOn w:val="a"/>
    <w:link w:val="20"/>
    <w:rsid w:val="0047331C"/>
    <w:pPr>
      <w:spacing w:after="120" w:line="480" w:lineRule="auto"/>
    </w:pPr>
  </w:style>
  <w:style w:type="character" w:customStyle="1" w:styleId="20">
    <w:name w:val="Основной текст 2 Знак"/>
    <w:basedOn w:val="a0"/>
    <w:link w:val="2"/>
    <w:rsid w:val="0047331C"/>
    <w:rPr>
      <w:rFonts w:ascii="Times New Roman" w:eastAsia="Times New Roman" w:hAnsi="Times New Roman" w:cs="Times New Roman"/>
      <w:sz w:val="24"/>
      <w:szCs w:val="24"/>
    </w:rPr>
  </w:style>
  <w:style w:type="character" w:customStyle="1" w:styleId="apple-converted-space">
    <w:name w:val="apple-converted-space"/>
    <w:rsid w:val="004733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belkov@ef-design.ru" TargetMode="External"/><Relationship Id="rId3" Type="http://schemas.openxmlformats.org/officeDocument/2006/relationships/settings" Target="settings.xml"/><Relationship Id="rId7" Type="http://schemas.openxmlformats.org/officeDocument/2006/relationships/hyperlink" Target="mailto:vs.galiev@ef-desig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k@ef-design.ru" TargetMode="External"/><Relationship Id="rId11" Type="http://schemas.openxmlformats.org/officeDocument/2006/relationships/theme" Target="theme/theme1.xml"/><Relationship Id="rId5" Type="http://schemas.openxmlformats.org/officeDocument/2006/relationships/hyperlink" Target="mailto:v.alekseyev@ef-desig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f-design.ru/tech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Чугунова Екатерина Валерьевна</dc:creator>
  <cp:keywords/>
  <dc:description/>
  <cp:lastModifiedBy>fedorov</cp:lastModifiedBy>
  <cp:revision>4</cp:revision>
  <dcterms:created xsi:type="dcterms:W3CDTF">2023-10-09T09:17:00Z</dcterms:created>
  <dcterms:modified xsi:type="dcterms:W3CDTF">2023-10-09T12:18:00Z</dcterms:modified>
</cp:coreProperties>
</file>